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E5" w:rsidRPr="007840E5" w:rsidRDefault="009B1854" w:rsidP="007840E5">
      <w:pPr>
        <w:spacing w:after="0" w:line="240" w:lineRule="auto"/>
        <w:rPr>
          <w:rFonts w:eastAsia="Times New Roman" w:cstheme="minorHAnsi"/>
          <w:b/>
          <w:sz w:val="26"/>
          <w:szCs w:val="26"/>
          <w:lang w:eastAsia="ru-RU"/>
        </w:rPr>
      </w:pPr>
      <w:r>
        <w:rPr>
          <w:rFonts w:eastAsia="Times New Roman" w:cstheme="minorHAnsi"/>
          <w:b/>
          <w:sz w:val="26"/>
          <w:szCs w:val="26"/>
          <w:lang w:eastAsia="ru-RU"/>
        </w:rPr>
        <w:t xml:space="preserve"> «Кубок</w:t>
      </w:r>
      <w:r w:rsidR="007840E5" w:rsidRPr="007840E5">
        <w:rPr>
          <w:rFonts w:eastAsia="Times New Roman" w:cstheme="minorHAnsi"/>
          <w:b/>
          <w:sz w:val="26"/>
          <w:szCs w:val="26"/>
          <w:lang w:eastAsia="ru-RU"/>
        </w:rPr>
        <w:t xml:space="preserve"> Легенд» 2020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12 розыгрыш «Кубка Легенд» пройдет в новом формате. В этом году на площадке МСА «Лужники» сыграет 8 команд, на турнире дебютирует сборная Турции. С 21 по 23 февраля болельщиков ожидает еще больше футбола и еще больше звезд. Сборная России попытается отстоять свой титул. В ходе жеребьевки с участием Андрея Тихонова и экс-футболиста «Ливерпуля» Альберты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Риеры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определился состав групп.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sz w:val="26"/>
          <w:szCs w:val="26"/>
          <w:lang w:eastAsia="ru-RU"/>
        </w:rPr>
        <w:t>Группа А</w:t>
      </w:r>
      <w:r w:rsidRPr="007840E5">
        <w:rPr>
          <w:rFonts w:eastAsia="Times New Roman" w:cstheme="minorHAnsi"/>
          <w:sz w:val="26"/>
          <w:szCs w:val="26"/>
          <w:lang w:eastAsia="ru-RU"/>
        </w:rPr>
        <w:t>: Россия, Испания, Португалия, Турция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sz w:val="26"/>
          <w:szCs w:val="26"/>
          <w:lang w:eastAsia="ru-RU"/>
        </w:rPr>
        <w:t>Группа B</w:t>
      </w:r>
      <w:r w:rsidRPr="007840E5">
        <w:rPr>
          <w:rFonts w:eastAsia="Times New Roman" w:cstheme="minorHAnsi"/>
          <w:sz w:val="26"/>
          <w:szCs w:val="26"/>
          <w:lang w:eastAsia="ru-RU"/>
        </w:rPr>
        <w:t>: Германия (финалист прошлогоднего розыгрыша), Франция, Нидерланды и сборная Звёзд.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bCs/>
          <w:sz w:val="26"/>
          <w:szCs w:val="26"/>
          <w:lang w:eastAsia="ru-RU"/>
        </w:rPr>
        <w:t>Расписание матчей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bCs/>
          <w:sz w:val="26"/>
          <w:szCs w:val="26"/>
          <w:lang w:eastAsia="ru-RU"/>
        </w:rPr>
        <w:t>21 Февраля</w:t>
      </w:r>
      <w:r w:rsidRPr="007840E5">
        <w:rPr>
          <w:rFonts w:eastAsia="Times New Roman" w:cstheme="minorHAnsi"/>
          <w:sz w:val="26"/>
          <w:szCs w:val="26"/>
          <w:lang w:eastAsia="ru-RU"/>
        </w:rPr>
        <w:t>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14:00 Португалия - Испания (Группа А)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15:00 Франция - Германия 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16:00 Россия - Турция (Группа А)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17:00 Сборная Звёзд - Нидерланды 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bCs/>
          <w:sz w:val="26"/>
          <w:szCs w:val="26"/>
          <w:lang w:eastAsia="ru-RU"/>
        </w:rPr>
        <w:t>22 февраля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12:00 Турция - Португалия (Группа А)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13:00 Германия - Нидерланды 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14:00 Испания - Турция 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15:00 Франция - Сборная Звёзд 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16:00 Россия - Португалия (Группа А)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17:00 Сборная Звёзд - Германия 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18:00 Испания - Россия (Группа А)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19:00 Нидерланды - Франция (Группа B)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bCs/>
          <w:sz w:val="26"/>
          <w:szCs w:val="26"/>
          <w:lang w:eastAsia="ru-RU"/>
        </w:rPr>
        <w:t>23 Февраля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13:00 4А - 4B Матч за 7 место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14:00 3А - 3B Матч за 5 место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15:00 2А - 2B Матч за 3 место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b/>
          <w:bCs/>
          <w:sz w:val="26"/>
          <w:szCs w:val="26"/>
          <w:lang w:eastAsia="ru-RU"/>
        </w:rPr>
        <w:t>16:00 Финал</w:t>
      </w:r>
      <w:r w:rsidRPr="007840E5">
        <w:rPr>
          <w:rFonts w:eastAsia="Times New Roman" w:cstheme="minorHAnsi"/>
          <w:sz w:val="26"/>
          <w:szCs w:val="26"/>
          <w:lang w:eastAsia="ru-RU"/>
        </w:rPr>
        <w:t> 1А - 1B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16:45 Церемония закрытия 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2966DD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Уже подтвердили участие такие звезды как легенда «Ливерпуля», победитель Лиги Чемпионов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Йон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Арне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Риисе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рекордсмен сборной Израиля, звезда английской премьер-лиги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Йосси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Бенаюн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победитель Лиги Чемпионов в составе </w:t>
      </w:r>
      <w:r w:rsidRPr="007840E5">
        <w:rPr>
          <w:rFonts w:eastAsia="Times New Roman" w:cstheme="minorHAnsi"/>
          <w:sz w:val="26"/>
          <w:szCs w:val="26"/>
          <w:lang w:eastAsia="ru-RU"/>
        </w:rPr>
        <w:lastRenderedPageBreak/>
        <w:t xml:space="preserve">«Порту», трехкратный чемпион и обладатель кубка Англии в составе «Челси» Паулу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Феррейра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7-кратный чемпион Франции в составе «Лиона» Сидней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Гову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аргентинский волшебник «Барселоны» Хавьер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Савиола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блестящий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Рафаэл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ван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дер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Ваарт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и многие другие. </w:t>
      </w:r>
    </w:p>
    <w:p w:rsidR="002966DD" w:rsidRPr="002966DD" w:rsidRDefault="002966DD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2966DD" w:rsidRPr="002966DD" w:rsidRDefault="002966DD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2966DD">
        <w:rPr>
          <w:rFonts w:eastAsia="Times New Roman" w:cstheme="minorHAnsi"/>
          <w:sz w:val="26"/>
          <w:szCs w:val="26"/>
          <w:lang w:eastAsia="ru-RU"/>
        </w:rPr>
        <w:t xml:space="preserve">Составы команд будут опубликованы в ближайшее время на </w:t>
      </w:r>
      <w:hyperlink r:id="rId7" w:history="1">
        <w:r w:rsidRPr="002966DD">
          <w:rPr>
            <w:rStyle w:val="a3"/>
            <w:rFonts w:eastAsia="Times New Roman" w:cstheme="minorHAnsi"/>
            <w:sz w:val="26"/>
            <w:szCs w:val="26"/>
            <w:lang w:val="en-US" w:eastAsia="ru-RU"/>
          </w:rPr>
          <w:t>LEGENDS</w:t>
        </w:r>
        <w:r w:rsidRPr="002966DD">
          <w:rPr>
            <w:rStyle w:val="a3"/>
            <w:rFonts w:eastAsia="Times New Roman" w:cstheme="minorHAnsi"/>
            <w:sz w:val="26"/>
            <w:szCs w:val="26"/>
            <w:lang w:eastAsia="ru-RU"/>
          </w:rPr>
          <w:t>.</w:t>
        </w:r>
        <w:r w:rsidRPr="002966DD">
          <w:rPr>
            <w:rStyle w:val="a3"/>
            <w:rFonts w:eastAsia="Times New Roman" w:cstheme="minorHAnsi"/>
            <w:sz w:val="26"/>
            <w:szCs w:val="26"/>
            <w:lang w:val="en-US" w:eastAsia="ru-RU"/>
          </w:rPr>
          <w:t>RU</w:t>
        </w:r>
      </w:hyperlink>
    </w:p>
    <w:p w:rsidR="00214D27" w:rsidRPr="007840E5" w:rsidRDefault="00214D27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Заявки на аккредитацию, запросы по интервью и прочие вопросы, просьба направлять на </w:t>
      </w:r>
      <w:hyperlink r:id="rId8" w:tgtFrame="_blank" w:history="1">
        <w:r w:rsidRPr="002966DD">
          <w:rPr>
            <w:rFonts w:eastAsia="Times New Roman" w:cstheme="minorHAnsi"/>
            <w:color w:val="0000FF"/>
            <w:sz w:val="26"/>
            <w:szCs w:val="26"/>
            <w:u w:val="single"/>
            <w:lang w:eastAsia="ru-RU"/>
          </w:rPr>
          <w:t>press@n-sport.ru</w:t>
        </w:r>
      </w:hyperlink>
    </w:p>
    <w:p w:rsidR="002966DD" w:rsidRPr="007840E5" w:rsidRDefault="002966DD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2966DD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2966DD" w:rsidRPr="007840E5" w:rsidRDefault="002966DD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2966DD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i/>
          <w:sz w:val="26"/>
          <w:szCs w:val="26"/>
          <w:lang w:eastAsia="ru-RU"/>
        </w:rPr>
        <w:t>О «Кубке Л</w:t>
      </w:r>
      <w:r w:rsidRPr="002966DD">
        <w:rPr>
          <w:rFonts w:eastAsia="Times New Roman" w:cstheme="minorHAnsi"/>
          <w:i/>
          <w:sz w:val="26"/>
          <w:szCs w:val="26"/>
          <w:lang w:eastAsia="ru-RU"/>
        </w:rPr>
        <w:t>егенд» им. Константина Еременко</w:t>
      </w:r>
      <w:r w:rsidR="002966DD" w:rsidRPr="002966DD">
        <w:rPr>
          <w:rStyle w:val="ae"/>
          <w:rFonts w:eastAsia="Times New Roman" w:cstheme="minorHAnsi"/>
          <w:sz w:val="26"/>
          <w:szCs w:val="26"/>
          <w:lang w:eastAsia="ru-RU"/>
        </w:rPr>
        <w:footnoteReference w:id="1"/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«Кубок Легенд» проходит с 2009 года. Турнир основан и проводится компанией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NewSport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 совместно с правительством Москвы. В 2014 году мэр Москвы Сергей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Собянин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включил «Кубок Легенд» в список «традиционных» спортивных мероприятий столицы. Ежегодный турнир</w:t>
      </w:r>
    </w:p>
    <w:p w:rsidR="007840E5" w:rsidRPr="002966DD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проходит при поддержке Министерства спорта РФ и Российского футбольного союза (РФС). На «Кубке Легенд» блистали такие звезды мирового футбола как: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Франческо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Тотти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Фабио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> 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Каннаваро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Дженаро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Гаттузо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(Италия);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Алдаир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Сержиньо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(Бразилия);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Педру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Паулета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>, 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Фернанду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Коуту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(Португалия);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Фреди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Бобич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Оливер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Нойвиль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(Германия); Рональд де Бур, Арон Винтер (Нидерланды) и многие другие.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 xml:space="preserve">В качестве почетных гостей турнир посещали легендарные футболисты –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Эйсебио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,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Бебето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>, 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Рууд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 xml:space="preserve"> </w:t>
      </w:r>
      <w:proofErr w:type="spellStart"/>
      <w:r w:rsidRPr="007840E5">
        <w:rPr>
          <w:rFonts w:eastAsia="Times New Roman" w:cstheme="minorHAnsi"/>
          <w:sz w:val="26"/>
          <w:szCs w:val="26"/>
          <w:lang w:eastAsia="ru-RU"/>
        </w:rPr>
        <w:t>Гуллит</w:t>
      </w:r>
      <w:proofErr w:type="spellEnd"/>
      <w:r w:rsidRPr="007840E5">
        <w:rPr>
          <w:rFonts w:eastAsia="Times New Roman" w:cstheme="minorHAnsi"/>
          <w:sz w:val="26"/>
          <w:szCs w:val="26"/>
          <w:lang w:eastAsia="ru-RU"/>
        </w:rPr>
        <w:t>.</w:t>
      </w:r>
    </w:p>
    <w:p w:rsidR="002966DD" w:rsidRPr="007840E5" w:rsidRDefault="002966DD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7840E5" w:rsidRPr="002966DD" w:rsidRDefault="007840E5" w:rsidP="007840E5">
      <w:pPr>
        <w:spacing w:after="0" w:line="240" w:lineRule="auto"/>
        <w:rPr>
          <w:rFonts w:eastAsia="Times New Roman" w:cstheme="minorHAnsi"/>
          <w:i/>
          <w:sz w:val="26"/>
          <w:szCs w:val="26"/>
          <w:lang w:eastAsia="ru-RU"/>
        </w:rPr>
      </w:pPr>
      <w:r w:rsidRPr="007840E5">
        <w:rPr>
          <w:rFonts w:eastAsia="Times New Roman" w:cstheme="minorHAnsi"/>
          <w:i/>
          <w:sz w:val="26"/>
          <w:szCs w:val="26"/>
          <w:lang w:eastAsia="ru-RU"/>
        </w:rPr>
        <w:t>Из регламента «Кубка Легенд»</w:t>
      </w:r>
    </w:p>
    <w:p w:rsidR="007840E5" w:rsidRPr="007840E5" w:rsidRDefault="007840E5" w:rsidP="007840E5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</w:p>
    <w:p w:rsidR="00B548BF" w:rsidRPr="002966DD" w:rsidRDefault="007840E5" w:rsidP="002966DD">
      <w:pPr>
        <w:spacing w:after="0" w:line="240" w:lineRule="auto"/>
        <w:rPr>
          <w:rFonts w:eastAsia="Times New Roman" w:cstheme="minorHAnsi"/>
          <w:sz w:val="26"/>
          <w:szCs w:val="26"/>
          <w:lang w:eastAsia="ru-RU"/>
        </w:rPr>
      </w:pPr>
      <w:r w:rsidRPr="007840E5">
        <w:rPr>
          <w:rFonts w:eastAsia="Times New Roman" w:cstheme="minorHAnsi"/>
          <w:sz w:val="26"/>
          <w:szCs w:val="26"/>
          <w:lang w:eastAsia="ru-RU"/>
        </w:rPr>
        <w:t>Матчи проходят на площадке 48×24 метра, ограниченной бортами, исключающими ауты. Покрытие - искусственный газон последнего поколения. Размеры ворот – 5×2. В игре принимает участие команда из 6 футболистов: 5 полевых и вратарь. Команды проводят 2 тайма по 20 минут. Перерыв между таймами – 5 минут.</w:t>
      </w:r>
    </w:p>
    <w:p w:rsidR="002966DD" w:rsidRDefault="002966DD" w:rsidP="002966DD">
      <w:pPr>
        <w:spacing w:after="0" w:line="240" w:lineRule="auto"/>
        <w:rPr>
          <w:rFonts w:cstheme="minorHAnsi"/>
          <w:sz w:val="26"/>
          <w:szCs w:val="26"/>
        </w:rPr>
      </w:pPr>
    </w:p>
    <w:p w:rsidR="009B1854" w:rsidRDefault="009B1854" w:rsidP="002966DD">
      <w:pPr>
        <w:spacing w:after="0" w:line="240" w:lineRule="auto"/>
        <w:rPr>
          <w:rFonts w:cstheme="minorHAnsi"/>
          <w:sz w:val="26"/>
          <w:szCs w:val="26"/>
        </w:rPr>
      </w:pPr>
    </w:p>
    <w:p w:rsidR="009B1854" w:rsidRDefault="009B1854" w:rsidP="002966DD">
      <w:pPr>
        <w:spacing w:after="0" w:line="240" w:lineRule="auto"/>
        <w:rPr>
          <w:rFonts w:cstheme="minorHAnsi"/>
          <w:sz w:val="26"/>
          <w:szCs w:val="26"/>
        </w:rPr>
      </w:pPr>
    </w:p>
    <w:p w:rsidR="009B1854" w:rsidRDefault="009B1854" w:rsidP="009B1854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89E01A6" wp14:editId="20B21DAA">
            <wp:simplePos x="0" y="0"/>
            <wp:positionH relativeFrom="column">
              <wp:posOffset>300355</wp:posOffset>
            </wp:positionH>
            <wp:positionV relativeFrom="paragraph">
              <wp:posOffset>-101600</wp:posOffset>
            </wp:positionV>
            <wp:extent cx="5561965" cy="2781300"/>
            <wp:effectExtent l="0" t="0" r="63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фиша еременк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1854" w:rsidRPr="009B1854" w:rsidRDefault="009B1854" w:rsidP="009B1854">
      <w:pPr>
        <w:jc w:val="center"/>
        <w:rPr>
          <w:rFonts w:ascii="Arial" w:hAnsi="Arial" w:cs="Arial"/>
          <w:color w:val="333333"/>
        </w:rPr>
      </w:pPr>
      <w:bookmarkStart w:id="0" w:name="_GoBack"/>
      <w:r w:rsidRPr="00A40CB9">
        <w:rPr>
          <w:b/>
        </w:rPr>
        <w:t xml:space="preserve">Приглашаем Вас </w:t>
      </w:r>
      <w:r w:rsidRPr="00A40CB9">
        <w:rPr>
          <w:b/>
        </w:rPr>
        <w:br/>
        <w:t xml:space="preserve">на Международный футбольный турнир «Кубок Легенд имени Константина Еременко», </w:t>
      </w:r>
      <w:r w:rsidRPr="00A40CB9">
        <w:rPr>
          <w:b/>
        </w:rPr>
        <w:br/>
        <w:t>который с 21 по 23 февраля 2020 года уже в 12-й раз пройдет</w:t>
      </w:r>
      <w:r w:rsidRPr="00A40CB9">
        <w:rPr>
          <w:b/>
        </w:rPr>
        <w:br/>
        <w:t xml:space="preserve">на малой спортивной арене ОК "Лужники" в Москве . </w:t>
      </w:r>
      <w:r w:rsidRPr="00A40CB9">
        <w:rPr>
          <w:b/>
        </w:rPr>
        <w:br/>
      </w:r>
      <w:r>
        <w:br/>
        <w:t xml:space="preserve">В этом году розыгрыш «Кубка Легенд» пройдет в новом формате! </w:t>
      </w:r>
      <w:r>
        <w:br/>
        <w:t xml:space="preserve">Впервые вместо 6 команд выступят 8 сборных: Германии, Португалии, Испании, России, Франции, Турции, Нидерландов, Сборная звезд. </w:t>
      </w:r>
      <w:r>
        <w:br/>
        <w:t xml:space="preserve">Это значит еще больше футбола, еще больше легенд, еще больше шоу! </w:t>
      </w:r>
      <w:r>
        <w:br/>
        <w:t xml:space="preserve">Несмотря на то, что участники турнира уже не являются действующими </w:t>
      </w:r>
      <w:r>
        <w:br/>
        <w:t xml:space="preserve">профессиональными футболистами, их высочайшему мастерству и физической готовности можно только позавидовать – </w:t>
      </w:r>
      <w:r>
        <w:br/>
        <w:t xml:space="preserve">матчи «Кубка Легенд» всегда отличаются обилием красивых игровых моментов и высоким темпом игры. </w:t>
      </w:r>
      <w:r>
        <w:br/>
      </w:r>
      <w:r>
        <w:br/>
      </w:r>
      <w:r w:rsidRPr="00A40CB9">
        <w:rPr>
          <w:b/>
          <w:u w:val="single"/>
        </w:rPr>
        <w:t>Бесплатные билеты на турнир</w:t>
      </w:r>
      <w:r w:rsidRPr="00A40CB9">
        <w:rPr>
          <w:b/>
        </w:rPr>
        <w:t xml:space="preserve"> можно получить, перейдя по ссылке: </w:t>
      </w:r>
      <w:hyperlink r:id="rId10" w:history="1">
        <w:r w:rsidRPr="00F556FE">
          <w:rPr>
            <w:rStyle w:val="a3"/>
            <w:b/>
          </w:rPr>
          <w:t>https://clck.ru/ME3NM</w:t>
        </w:r>
      </w:hyperlink>
      <w:r>
        <w:rPr>
          <w:b/>
        </w:rPr>
        <w:t xml:space="preserve"> </w:t>
      </w:r>
      <w:r w:rsidRPr="00A40CB9">
        <w:rPr>
          <w:b/>
        </w:rPr>
        <w:br/>
        <w:t>и выполнив следующие действия:</w:t>
      </w:r>
      <w:r w:rsidRPr="00A40CB9">
        <w:br/>
      </w:r>
      <w:r>
        <w:t>1. Выбрать мероприятие, сектор (подсвечены цветом), ряд, места;</w:t>
      </w:r>
      <w:r>
        <w:br/>
        <w:t>2. Ввести ФИО владельцев билетов;</w:t>
      </w:r>
      <w:r>
        <w:br/>
        <w:t>3. Перейти к оплате;</w:t>
      </w:r>
      <w:r>
        <w:br/>
        <w:t>4. Ввести e-</w:t>
      </w:r>
      <w:proofErr w:type="spellStart"/>
      <w:r>
        <w:t>mail</w:t>
      </w:r>
      <w:proofErr w:type="spellEnd"/>
      <w:r>
        <w:t>, на который придет билет и телефон;</w:t>
      </w:r>
      <w:r>
        <w:br/>
        <w:t>5. Погасить заказ промо-кодом «LEGENDA»</w:t>
      </w:r>
    </w:p>
    <w:p w:rsidR="009B1854" w:rsidRDefault="009B1854" w:rsidP="009B1854">
      <w:pPr>
        <w:pStyle w:val="af1"/>
        <w:shd w:val="clear" w:color="auto" w:fill="FFFFFF"/>
        <w:spacing w:before="0" w:beforeAutospacing="0" w:after="240" w:afterAutospacing="0" w:line="276" w:lineRule="auto"/>
        <w:jc w:val="center"/>
        <w:rPr>
          <w:b/>
        </w:rPr>
      </w:pPr>
      <w:r>
        <w:t>(нажать на поле промо-код и ввести сам промо-код);</w:t>
      </w:r>
      <w:r>
        <w:br/>
        <w:t>6. Готово! Билеты придут на указанный Вами e-</w:t>
      </w:r>
      <w:proofErr w:type="spellStart"/>
      <w:r>
        <w:t>mail</w:t>
      </w:r>
      <w:proofErr w:type="spellEnd"/>
      <w:r>
        <w:t>.</w:t>
      </w:r>
      <w:r>
        <w:br/>
      </w:r>
      <w:r>
        <w:br/>
      </w:r>
      <w:r w:rsidRPr="00A40CB9">
        <w:rPr>
          <w:b/>
        </w:rPr>
        <w:t>Ждем вас на МСА “Лужники”!</w:t>
      </w:r>
    </w:p>
    <w:bookmarkEnd w:id="0"/>
    <w:p w:rsidR="009B1854" w:rsidRPr="002966DD" w:rsidRDefault="009B1854" w:rsidP="002966DD">
      <w:pPr>
        <w:spacing w:after="0" w:line="240" w:lineRule="auto"/>
        <w:rPr>
          <w:rFonts w:cstheme="minorHAnsi"/>
          <w:sz w:val="26"/>
          <w:szCs w:val="26"/>
        </w:rPr>
      </w:pPr>
    </w:p>
    <w:sectPr w:rsidR="009B1854" w:rsidRPr="002966DD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AA8" w:rsidRDefault="00513AA8" w:rsidP="007840E5">
      <w:pPr>
        <w:spacing w:after="0" w:line="240" w:lineRule="auto"/>
      </w:pPr>
      <w:r>
        <w:separator/>
      </w:r>
    </w:p>
  </w:endnote>
  <w:endnote w:type="continuationSeparator" w:id="0">
    <w:p w:rsidR="00513AA8" w:rsidRDefault="00513AA8" w:rsidP="0078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5" w:rsidRDefault="00765445" w:rsidP="00765445">
    <w:pPr>
      <w:pStyle w:val="a9"/>
      <w:tabs>
        <w:tab w:val="clear" w:pos="4677"/>
        <w:tab w:val="clear" w:pos="9355"/>
        <w:tab w:val="left" w:pos="7500"/>
      </w:tabs>
    </w:pPr>
  </w:p>
  <w:tbl>
    <w:tblPr>
      <w:tblStyle w:val="ab"/>
      <w:tblW w:w="0" w:type="auto"/>
      <w:tblLook w:val="04A0" w:firstRow="1" w:lastRow="0" w:firstColumn="1" w:lastColumn="0" w:noHBand="0" w:noVBand="1"/>
    </w:tblPr>
    <w:tblGrid>
      <w:gridCol w:w="4672"/>
      <w:gridCol w:w="4673"/>
    </w:tblGrid>
    <w:tr w:rsidR="00765445" w:rsidTr="002966DD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:rsidR="00765445" w:rsidRDefault="00765445" w:rsidP="00765445">
          <w:pPr>
            <w:pStyle w:val="a9"/>
            <w:tabs>
              <w:tab w:val="clear" w:pos="4677"/>
              <w:tab w:val="clear" w:pos="9355"/>
              <w:tab w:val="left" w:pos="7500"/>
            </w:tabs>
            <w:jc w:val="both"/>
          </w:pPr>
          <w:r>
            <w:rPr>
              <w:noProof/>
              <w:lang w:eastAsia="ru-RU"/>
            </w:rPr>
            <w:drawing>
              <wp:inline distT="0" distB="0" distL="0" distR="0" wp14:anchorId="0551C521" wp14:editId="2D0432F2">
                <wp:extent cx="1947600" cy="4248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LegendsCup2019RusHorizonta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76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  <w:tcBorders>
            <w:top w:val="nil"/>
            <w:left w:val="nil"/>
            <w:bottom w:val="nil"/>
            <w:right w:val="nil"/>
          </w:tcBorders>
        </w:tcPr>
        <w:p w:rsidR="00765445" w:rsidRDefault="00765445" w:rsidP="00765445">
          <w:pPr>
            <w:pStyle w:val="a9"/>
            <w:tabs>
              <w:tab w:val="clear" w:pos="4677"/>
              <w:tab w:val="clear" w:pos="9355"/>
              <w:tab w:val="left" w:pos="7500"/>
            </w:tabs>
            <w:jc w:val="right"/>
          </w:pPr>
        </w:p>
      </w:tc>
    </w:tr>
  </w:tbl>
  <w:p w:rsidR="00765445" w:rsidRDefault="00765445" w:rsidP="00765445">
    <w:pPr>
      <w:pStyle w:val="a9"/>
      <w:tabs>
        <w:tab w:val="clear" w:pos="4677"/>
        <w:tab w:val="clear" w:pos="9355"/>
        <w:tab w:val="left" w:pos="75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AA8" w:rsidRDefault="00513AA8" w:rsidP="007840E5">
      <w:pPr>
        <w:spacing w:after="0" w:line="240" w:lineRule="auto"/>
      </w:pPr>
      <w:r>
        <w:separator/>
      </w:r>
    </w:p>
  </w:footnote>
  <w:footnote w:type="continuationSeparator" w:id="0">
    <w:p w:rsidR="00513AA8" w:rsidRDefault="00513AA8" w:rsidP="007840E5">
      <w:pPr>
        <w:spacing w:after="0" w:line="240" w:lineRule="auto"/>
      </w:pPr>
      <w:r>
        <w:continuationSeparator/>
      </w:r>
    </w:p>
  </w:footnote>
  <w:footnote w:id="1">
    <w:p w:rsidR="002966DD" w:rsidRPr="00CE37F8" w:rsidRDefault="002966DD">
      <w:pPr>
        <w:pStyle w:val="ac"/>
      </w:pPr>
      <w:r>
        <w:rPr>
          <w:rStyle w:val="ae"/>
        </w:rPr>
        <w:footnoteRef/>
      </w:r>
      <w:r>
        <w:t xml:space="preserve"> </w:t>
      </w:r>
      <w:r w:rsidRPr="007840E5">
        <w:rPr>
          <w:rFonts w:eastAsia="Times New Roman" w:cstheme="minorHAnsi"/>
          <w:lang w:eastAsia="ru-RU"/>
        </w:rPr>
        <w:t>В 2010 году не стало одного из футболистов сборной легенд России и звезды мирового мини-футбола —</w:t>
      </w:r>
      <w:r w:rsidRPr="002966DD">
        <w:rPr>
          <w:rFonts w:eastAsia="Times New Roman" w:cstheme="minorHAnsi"/>
          <w:lang w:eastAsia="ru-RU"/>
        </w:rPr>
        <w:t xml:space="preserve"> </w:t>
      </w:r>
      <w:r w:rsidRPr="007840E5">
        <w:rPr>
          <w:rFonts w:eastAsia="Times New Roman" w:cstheme="minorHAnsi"/>
          <w:lang w:eastAsia="ru-RU"/>
        </w:rPr>
        <w:t xml:space="preserve">Константина Еременко. Попечительский совет поддержал предложение Президента компании </w:t>
      </w:r>
      <w:proofErr w:type="spellStart"/>
      <w:r w:rsidRPr="007840E5">
        <w:rPr>
          <w:rFonts w:eastAsia="Times New Roman" w:cstheme="minorHAnsi"/>
          <w:lang w:eastAsia="ru-RU"/>
        </w:rPr>
        <w:t>NewSport</w:t>
      </w:r>
      <w:proofErr w:type="spellEnd"/>
      <w:r w:rsidRPr="002966DD">
        <w:rPr>
          <w:rFonts w:eastAsia="Times New Roman" w:cstheme="minorHAnsi"/>
          <w:lang w:eastAsia="ru-RU"/>
        </w:rPr>
        <w:t xml:space="preserve"> </w:t>
      </w:r>
      <w:r w:rsidRPr="007840E5">
        <w:rPr>
          <w:rFonts w:eastAsia="Times New Roman" w:cstheme="minorHAnsi"/>
          <w:lang w:eastAsia="ru-RU"/>
        </w:rPr>
        <w:t xml:space="preserve">Тамерлана </w:t>
      </w:r>
      <w:proofErr w:type="spellStart"/>
      <w:r w:rsidRPr="007840E5">
        <w:rPr>
          <w:rFonts w:eastAsia="Times New Roman" w:cstheme="minorHAnsi"/>
          <w:lang w:eastAsia="ru-RU"/>
        </w:rPr>
        <w:t>Куриева</w:t>
      </w:r>
      <w:proofErr w:type="spellEnd"/>
      <w:r w:rsidRPr="007840E5">
        <w:rPr>
          <w:rFonts w:eastAsia="Times New Roman" w:cstheme="minorHAnsi"/>
          <w:lang w:eastAsia="ru-RU"/>
        </w:rPr>
        <w:t xml:space="preserve"> о присвоении «Кубку Легенд» имени легендарного спортсмена.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0" w:type="auto"/>
      <w:tblLook w:val="04A0" w:firstRow="1" w:lastRow="0" w:firstColumn="1" w:lastColumn="0" w:noHBand="0" w:noVBand="1"/>
    </w:tblPr>
    <w:tblGrid>
      <w:gridCol w:w="4672"/>
      <w:gridCol w:w="4673"/>
    </w:tblGrid>
    <w:tr w:rsidR="002966DD" w:rsidTr="009D79C3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:rsidR="002966DD" w:rsidRDefault="002966DD" w:rsidP="002966DD">
          <w:pPr>
            <w:pStyle w:val="a9"/>
            <w:tabs>
              <w:tab w:val="clear" w:pos="4677"/>
              <w:tab w:val="clear" w:pos="9355"/>
              <w:tab w:val="left" w:pos="7500"/>
            </w:tabs>
            <w:jc w:val="both"/>
          </w:pPr>
          <w:r>
            <w:rPr>
              <w:noProof/>
              <w:lang w:eastAsia="ru-RU"/>
            </w:rPr>
            <w:drawing>
              <wp:inline distT="0" distB="0" distL="0" distR="0" wp14:anchorId="39D306E7" wp14:editId="6FBCA6F4">
                <wp:extent cx="1947600" cy="42480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LegendsCup2019RusHorizonta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76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  <w:tcBorders>
            <w:top w:val="nil"/>
            <w:left w:val="nil"/>
            <w:bottom w:val="nil"/>
            <w:right w:val="nil"/>
          </w:tcBorders>
        </w:tcPr>
        <w:p w:rsidR="002966DD" w:rsidRDefault="002966DD" w:rsidP="002966DD">
          <w:pPr>
            <w:pStyle w:val="a9"/>
            <w:tabs>
              <w:tab w:val="clear" w:pos="4677"/>
              <w:tab w:val="clear" w:pos="9355"/>
              <w:tab w:val="left" w:pos="7500"/>
            </w:tabs>
            <w:jc w:val="right"/>
          </w:pPr>
        </w:p>
      </w:tc>
    </w:tr>
  </w:tbl>
  <w:p w:rsidR="002966DD" w:rsidRDefault="002966D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E5"/>
    <w:rsid w:val="000C4FE2"/>
    <w:rsid w:val="00214D27"/>
    <w:rsid w:val="002966DD"/>
    <w:rsid w:val="00405026"/>
    <w:rsid w:val="00513AA8"/>
    <w:rsid w:val="006024AC"/>
    <w:rsid w:val="00765445"/>
    <w:rsid w:val="00770E7C"/>
    <w:rsid w:val="007840E5"/>
    <w:rsid w:val="009B1854"/>
    <w:rsid w:val="00BF55E5"/>
    <w:rsid w:val="00CE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AD98A2-EB0C-4BA5-BABB-64B2442D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0E5"/>
    <w:rPr>
      <w:color w:val="0000FF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7840E5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840E5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840E5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65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5445"/>
  </w:style>
  <w:style w:type="paragraph" w:styleId="a9">
    <w:name w:val="footer"/>
    <w:basedOn w:val="a"/>
    <w:link w:val="aa"/>
    <w:uiPriority w:val="99"/>
    <w:unhideWhenUsed/>
    <w:rsid w:val="00765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5445"/>
  </w:style>
  <w:style w:type="table" w:styleId="ab">
    <w:name w:val="Table Grid"/>
    <w:basedOn w:val="a1"/>
    <w:uiPriority w:val="39"/>
    <w:rsid w:val="0076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2966D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966D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966D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CE3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E37F8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semiHidden/>
    <w:unhideWhenUsed/>
    <w:rsid w:val="009B1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0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9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5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9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4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n-sport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gends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lck.ru/ME3N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A9CB0-08C1-4F99-96F8-305795BF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Кидисюк Павел Владимирович</dc:creator>
  <cp:keywords/>
  <dc:description/>
  <cp:lastModifiedBy>Краснянская Галина Витальевна</cp:lastModifiedBy>
  <cp:revision>2</cp:revision>
  <dcterms:created xsi:type="dcterms:W3CDTF">2020-02-21T10:13:00Z</dcterms:created>
  <dcterms:modified xsi:type="dcterms:W3CDTF">2020-02-21T10:13:00Z</dcterms:modified>
</cp:coreProperties>
</file>