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899907b4a7fe6409931159ffa5868013bb435e"/>
    <w:p>
      <w:pPr>
        <w:pStyle w:val="Heading3"/>
      </w:pPr>
      <w:r>
        <w:t xml:space="preserve">ПРОВЕРЬ СЕБЯ: ОБЪЕДИНЕНИЕ КУЛЬТУРНЫХ ЦЕНТРОВ ЮГА МОСКВЫ ПРИГЛАШАЕТ НА ЛИТЕРАТУРНЫЙ ДИКТАНТ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841/2oduiv9fw0rmz2fjyidyd3njebd5qk0h/kbnlb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Объединение культурных центров Южного административного округа Москвы объявляет о проведении акции «Литературный диктант», которая состоится 28 октября, и приглашает проверить свои знания и эрудицию.</w:t>
      </w:r>
      <w:r>
        <w:br/>
      </w:r>
      <w:r>
        <w:br/>
      </w:r>
      <w:r>
        <w:t xml:space="preserve">Темой просветительского мероприятия, которое пройдёт в гибридном формате, станет «Серебряный век в русской литературе». Участникам предстоит три раунда и тридцать вопросов о периоде в истории русской поэзии, относящегося к концу XIX – началу XX века. «Диктант» пройдёт в формате теста: на каждый из вопросов будет предложено по четыре варианта ответа.</w:t>
      </w:r>
      <w:r>
        <w:br/>
      </w:r>
      <w:r>
        <w:br/>
      </w:r>
      <w:r>
        <w:t xml:space="preserve">Участники смогут проверить свои знания как онлайн, так и оффлайн. Онлайн «Литературного диктанта» стартует 28 октября в 13:00 по московскому времени и продлится четыре дня – до 31 октября. Оффлайн пройдёт в Библиотеке №150 (Борисовские пруды, д. 10, к. 5) и Библиотеке №159 (Нагатинская, д. 11, к. 1) 28 октября в 13:00.</w:t>
      </w:r>
      <w:r>
        <w:br/>
      </w:r>
      <w:r>
        <w:br/>
      </w:r>
      <w:r>
        <w:t xml:space="preserve">Генеральный директор Объединения культурных центров Юга Москвы Татьяна Краснова:</w:t>
      </w:r>
      <w:r>
        <w:t xml:space="preserve"> </w:t>
      </w:r>
      <w:r>
        <w:rPr>
          <w:iCs/>
          <w:i/>
        </w:rPr>
        <w:t xml:space="preserve">«Диктант, понятие которого в последнее время расширилось, – популярная форма проверки собственных знаний. Это прекрасный формат, сочетающий в себе просветительскую и развлекательную функции, благодаря чему подобные мероприятия привлекают большое количество населения. Глубоко убеждена в необходимости проведения диктантов различных форм и форматов. Ведь всегда интересно бросить вызов. Особенно, если это вызов самому себе. Не сомневаюсь, что гости и жители Южного округа по достоинству оценят инициативу ОКЦ ЮАО».</w:t>
      </w:r>
      <w:r>
        <w:br/>
      </w:r>
      <w:r>
        <w:br/>
      </w:r>
      <w:r>
        <w:t xml:space="preserve">Партнёры акции – Объединение культурных центров Южного административного округа Москвы и факультет русской филологии Московского государственного областного университета (МГОУ).</w:t>
      </w:r>
      <w:r>
        <w:br/>
      </w:r>
      <w:r>
        <w:br/>
      </w:r>
      <w:r>
        <w:t xml:space="preserve">Регистрация, детали и более подробная информация о «Литературном диктанте» –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здесь</w:t>
        </w:r>
      </w:hyperlink>
      <w:r>
        <w:t xml:space="preserve">.</w:t>
      </w:r>
      <w:r>
        <w:br/>
      </w:r>
      <w:r>
        <w:br/>
      </w:r>
      <w:r>
        <w:t xml:space="preserve">За анонсами и обновлениями следите на официальном сайте и в социальных сетях Объединения культурных центров Юга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http://nagatino-sadovniki.mos.ru/socio-educational-and-leisure-work-with-population/news-sport-and-leisure/detail/11150072.html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litdictation.ru/" TargetMode="Externa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socio-educational-and-leisure-work-with-population/news-sport-and-leisure/detail/11150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itdictation.ru/" TargetMode="Externa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socio-educational-and-leisure-work-with-population/news-sport-and-leisure/detail/11150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2023-09-21T11:53:46Z</dcterms:created>
  <dcterms:modified xsi:type="dcterms:W3CDTF">2023-09-21T11:53:46Z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