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искать-клеща-на-теле"/>
    <w:p>
      <w:pPr>
        <w:pStyle w:val="Heading3"/>
      </w:pPr>
      <w:r>
        <w:t xml:space="preserve">Где искать клеща на теле?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http://nagatino-sadovniki.mos.ru/sanitarnyy-shchit-strany-bezopasnost-dlya-zdorovya/sanprosvet-prosto-o-vazhnom/detail/12430719.html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430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430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2024-09-17T23:21:54Z</dcterms:created>
  <dcterms:modified xsi:type="dcterms:W3CDTF">2024-09-17T23:21:54Z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