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еративная-информация-от-25.06.2025"/>
    <w:p>
      <w:pPr>
        <w:pStyle w:val="Heading3"/>
      </w:pPr>
      <w:r>
        <w:t xml:space="preserve">Оперативная информация от 25.06.2025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Симоновской межрайонной прокуратурой г. Москвы утверждено обвинительное заключение в отношении 74-летнейго уроженца Республики Беларусь, совершившего преступление, предусмотренного п. «г» ч. 3 ст. 158 УК РФ (кража, то есть тайное хищение чужого имущества, с банковского счета)</w:t>
      </w:r>
    </w:p>
    <w:p>
      <w:pPr>
        <w:pStyle w:val="BodyText"/>
      </w:pPr>
      <w:r>
        <w:t xml:space="preserve">Так, обвиняемый обнаружил на тротуаре утраченную банковскую карту, после чего у него появился единый умысел на хищение с использованием вышеуказанной банковской карты, являющейся электронным средством платежа, неограниченной суммы денежных средств, принадлежащих потерпевшей, размещенных на банковском счёте.</w:t>
      </w:r>
    </w:p>
    <w:p>
      <w:pPr>
        <w:pStyle w:val="BodyText"/>
      </w:pPr>
      <w:r>
        <w:t xml:space="preserve">Далее во исполнение своего преступного умысла, направленного на тайное хищение денежных средств и обращения, похищенного в свою пользу, действуя из корыстных побуждений, приобрёл в различных магазинах товары и обратил их в свою пользу, причинив ущерб на общую сумму 19 025 рублей 58 копеек.</w:t>
      </w:r>
    </w:p>
    <w:p>
      <w:pPr>
        <w:pStyle w:val="BodyText"/>
      </w:pPr>
      <w:r>
        <w:t xml:space="preserve">В настоящее время уголовное дело вместе с утвержденным обвинительным заключением направлено в Симоновский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http://nagatino-sadovniki.mos.ru/safety-and-security/the-prosecutor-s-office-informs/detail/13063533.html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63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63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2025-06-26T18:45:36Z</dcterms:created>
  <dcterms:modified xsi:type="dcterms:W3CDTF">2025-06-26T18:45:36Z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