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8c4bb4c2348bdae7ce0ace937a780663e208c"/>
    <w:p>
      <w:pPr>
        <w:pStyle w:val="Heading3"/>
      </w:pPr>
      <w:r>
        <w:t xml:space="preserve">Симоновский районный суд г. Москвы восстановил на работе незаконно уволенного сотрудника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Решением Симоновского районного суда г. Москвы удовлетворены исковые требования межрайонного прокурора о восстановлении на работе гражданки Е. и взыскании в ее пользу средней заработной платы за время вынужденного прогула.</w:t>
      </w:r>
    </w:p>
    <w:p>
      <w:pPr>
        <w:pStyle w:val="BodyText"/>
      </w:pPr>
      <w:r>
        <w:t xml:space="preserve">В суд обратилась гражданка Е., занимавшая должность главного бухгалтера в ООО "Финанс", с заявлением о незаконном увольнении. Установлено, что приказом работодателя она была уволена по п. 5 ч. 1 ст. 81 ТК РФ (неоднократное неисполнение трудовых обязанностей) после того, как сообщила руководству о своей беременности.</w:t>
      </w:r>
    </w:p>
    <w:p>
      <w:pPr>
        <w:pStyle w:val="BodyText"/>
      </w:pPr>
      <w:r>
        <w:t xml:space="preserve">Прокурор, вступив в процесс по ч. 3 ст. 45 ГПК РФ, установил, что основания для увольнения, указанные работодателем, были сфабрикованы. Дисциплинарные взыскания, на которые ссылался работодатель, были наложены с нарушением процедуры (ст. 193 ТК РФ), а реальной причиной увольнения явилась беременность сотрудницы, что является грубым нарушением ст. 261 ТК.</w:t>
      </w:r>
    </w:p>
    <w:p>
      <w:pPr>
        <w:pStyle w:val="BodyText"/>
      </w:pPr>
      <w:r>
        <w:t xml:space="preserve">Прокурор заявил требование о признании увольнения незаконным, восстановлении гражданки Е. на работе и взыскании в ее пользу заработной платы за весь период вынужденного прогула.</w:t>
      </w:r>
    </w:p>
    <w:p>
      <w:pPr>
        <w:pStyle w:val="BodyText"/>
      </w:pPr>
      <w:r>
        <w:t xml:space="preserve">Суд, изучив материалы дела, включая приказы о взысканиях, служебные записки, медицинскую справку о беременности и доводы прокурора, установил отсутствие законных оснований для расторжения трудового договора. Суд признал увольнение гражданки Е. незаконным, постановил восстановить ее на прежней должности и взыскать с ООО "Финанс"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http://nagatino-sadovniki.mos.ru/safety-and-security/the-prosecutor-s-office-informs/detail/13052792.html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2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2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2025-06-24T06:01:20Z</dcterms:created>
  <dcterms:modified xsi:type="dcterms:W3CDTF">2025-06-24T06:01:20Z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