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0741506a8254e23ffe5a35a16be9f3d09565b"/>
    <w:p>
      <w:pPr>
        <w:pStyle w:val="Heading3"/>
      </w:pPr>
      <w:r>
        <w:t xml:space="preserve">Статья: 26-летний уроженец Республики Беларусь забирал денежные средства у пожилых людей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Приговором Симоновского районного суда г. Москвы 23 мая 2025 года П. признан виновным в совершении 5 преступлений, предусмотренных ч. 3 ст. 159 УК РФ.</w:t>
      </w:r>
    </w:p>
    <w:p>
      <w:pPr>
        <w:pStyle w:val="BodyText"/>
      </w:pPr>
      <w:r>
        <w:t xml:space="preserve">Установлено, что П. в июле 2024 приехал на заработки в г. Москву. Затем в целях поиска работы через мессенджер «Телеграм» познакомился с девушкой, которая сразу начала предлагать работу. Обсудив с ней все условия П. согласился на указанную работу. Затем, по указанию ранее не знакомого для П. лица, в период с 01.08.2024 по 07.08.2024 проследовал по адресам проживания пожилых людей, которые были введены в заблуждение относительно должностного положения звонивших им лиц и условий передачи денежных средств, якобы для перечисления их на безопасный счет, встречался с ними, сообщал кодовые слова и забирал денежные средства, которые потом вносил на криптокошелек. Суммы денежных средств, которые путем обмана похищал у пожилых людей, варьировались от 350 000 рублей до 969 000 рублей.</w:t>
      </w:r>
    </w:p>
    <w:p>
      <w:pPr>
        <w:pStyle w:val="BodyText"/>
      </w:pPr>
      <w:r>
        <w:t xml:space="preserve">П. свою вину признал в полном объеме, уголовное дело было рассмотрено в общем порядке.</w:t>
      </w:r>
    </w:p>
    <w:p>
      <w:pPr>
        <w:pStyle w:val="BodyText"/>
      </w:pPr>
      <w:r>
        <w:t xml:space="preserve">Государственный обвинитель в ходе прений ориентировал суд назначить П. наказание в виде реального лишения свободы.</w:t>
      </w:r>
    </w:p>
    <w:p>
      <w:pPr>
        <w:pStyle w:val="BodyText"/>
      </w:pPr>
      <w:r>
        <w:t xml:space="preserve">Суд согласился с позицией прокурора, признав П. виновным</w:t>
      </w:r>
      <w:r>
        <w:br/>
      </w:r>
      <w:r>
        <w:t xml:space="preserve">в совершении указанных преступлений, с учетом наличия смягчающих обстоятельств, назначил наказание в виде лишения свободы на 5 лет, с отбыванием наказания в исправительной колонии общего режима.</w:t>
      </w:r>
    </w:p>
    <w:p>
      <w:pPr>
        <w:pStyle w:val="BodyText"/>
      </w:pPr>
      <w:r>
        <w:t xml:space="preserve">Старший помощник Симоновского</w:t>
      </w:r>
    </w:p>
    <w:p>
      <w:pPr>
        <w:pStyle w:val="BodyText"/>
      </w:pPr>
      <w:r>
        <w:t xml:space="preserve">межрайонного прокурора г. Москвы А.А. Куломзина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http://nagatino-sadovniki.mos.ru/safety-and-security/the-prosecutor-s-office-informs/detail/13044660.html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4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4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2025-07-02T15:12:06Z</dcterms:created>
  <dcterms:modified xsi:type="dcterms:W3CDTF">2025-07-02T15:12:06Z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