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d97d2adbd57e29542373e795f153667f0b092"/>
    <w:p>
      <w:pPr>
        <w:pStyle w:val="Heading3"/>
      </w:pPr>
      <w:r>
        <w:t xml:space="preserve">Полицейскими района Нагатинский Затон задержан подозреваемый в мошенничестве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ОМВД России по району Нагатинский Затон г. Москвы задержали жителя Новосибирска, подозреваемого в мошенничестве.</w:t>
      </w:r>
    </w:p>
    <w:p>
      <w:pPr>
        <w:pStyle w:val="BodyText"/>
      </w:pPr>
      <w:r>
        <w:t xml:space="preserve">«Предварительно установлено, что 66-летней жительнице района поступило несколько звонков от якобы сотрудников правоохранительных органов. Звонившие убедили москвичку в необходимости проверки имеющихся у нее денежных средств на предмет их использования в криминальных схемах. Выполняя инструкции мошенников, гражданка передала 1 миллион рублей прибывшему курьеру. Через некоторое время она поняла, что ее обманули, и обратилась в полицию.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задержали одного из подозреваемых на Коломенской улице. Им оказался 18-летний житель Новосибирска.</w:t>
      </w:r>
    </w:p>
    <w:p>
      <w:pPr>
        <w:pStyle w:val="BodyText"/>
      </w:pPr>
      <w:r>
        <w:t xml:space="preserve">Задержанный рассказал, что "работу курьером" он нашел в Интернете. По указанию организаторов он забрал деньги у потерпевшей, а затем перевел их на указанный ему счет. За свои услуги молодой человек получил денежное вознаграждение.</w:t>
      </w:r>
    </w:p>
    <w:p>
      <w:pPr>
        <w:pStyle w:val="BodyText"/>
      </w:pPr>
      <w:r>
        <w:t xml:space="preserve">Следователем Отдела МВД России по району Нагатинский Затон г. Москвы возбуждено уголовное дело по признакам преступления, предусмотренного частью 3 статьи 159 УК РФ "Мошенничество". Фигурант заключен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Полицейскими проводятся дальнейшие мероприятия, направленные на выявление дополнительных эпизодов противоправной деятельности задержанного, а также выявление и задержание его сообщников и организаторов.</w:t>
      </w:r>
    </w:p>
    <w:p>
      <w:pPr>
        <w:pStyle w:val="BodyText"/>
      </w:pPr>
      <w:r>
        <w:rPr>
          <w:bCs/>
          <w:b/>
        </w:rPr>
        <w:t xml:space="preserve">Полицейские напоминают:</w:t>
      </w:r>
    </w:p>
    <w:p>
      <w:pPr>
        <w:pStyle w:val="BodyText"/>
      </w:pPr>
      <w:r>
        <w:t xml:space="preserve">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друзьями или родственниками. В большинстве случаев обман вскрывается уже на данном этапе. Позвоните в организацию, якобы из которой вам поступил звонок, и уточните полученную информацию.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Мошенники чаще всего вовлекают в свою преступную деятельность молодых людей. В мессенджерах им предлагают легкий и быстрый заработок. В обязанности так называемых курьеров входит выполнение указаний анонимных кураторов, которые находятся за пределами страны. Мошенники звонят гражданам в основном пенсионного возраста, вводят их в заблуждение, после чего курьеры забирают у доверчивых пенсионеров их сбережения и, следуя указаниям «работодателей», переводят деньги граждан на неизвестные счета, оставляя себе небольшую часть в качестве вознаграждения.</w:t>
      </w:r>
    </w:p>
    <w:p>
      <w:pPr>
        <w:pStyle w:val="BodyText"/>
      </w:pPr>
      <w:r>
        <w:t xml:space="preserve">Полицейские призывают молодых людей не откликаться на сомнительные объявления о работе и предупреждают, что данная противоправная деятельность является уголовно наказуемой по статье 159 УК РФ "Мошенничество". Максимальное наказание, предусмотренное данной статьей Уголовного кодекса, – лишение свободы на срок до десяти лет. Если вам поступило данного рода предложение – позвоните в полицию по телефону «02» (с мобильных «102»).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http://nagatino-sadovniki.mos.ru/safety-and-security/the-department-of-internal-affairs-of-the-district-nagatino-gardener/detail/12609241.html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9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9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2025-01-17T04:18:42Z</dcterms:created>
  <dcterms:modified xsi:type="dcterms:W3CDTF">2025-01-17T04:18:42Z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