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eb9e7aa3baeb3243ee2316801d663404730b9"/>
    <w:p>
      <w:pPr>
        <w:pStyle w:val="Heading3"/>
      </w:pPr>
      <w:r>
        <w:t xml:space="preserve">Полицейскими ОМВД России по району Нагатинский Затон задержан подозреваемый в грабеже</w:t>
      </w:r>
    </w:p>
    <w:p>
      <w:pPr>
        <w:pStyle w:val="FirstParagraph"/>
      </w:pPr>
      <w:r>
        <w:t xml:space="preserve">04.04.2024</w:t>
      </w:r>
    </w:p>
    <w:p>
      <w:pPr>
        <w:pStyle w:val="BodyText"/>
      </w:pPr>
      <w:r>
        <w:rPr>
          <w:bCs/>
          <w:b/>
        </w:rPr>
        <w:t xml:space="preserve">Полицейскими ОМВД России по району Нагатинский Затон задержан подозреваемый в грабеже</w:t>
      </w:r>
    </w:p>
    <w:p>
      <w:pPr>
        <w:pStyle w:val="BodyText"/>
      </w:pPr>
      <w:r>
        <w:rPr>
          <w:iCs/>
          <w:i/>
        </w:rPr>
        <w:t xml:space="preserve">Сотрудники экипажа автопатруля ОМВД России по району Нагатинский Затон задержан ранее неоднократно судимый мужчина, подозреваемый в ограблении женщины.</w:t>
      </w:r>
    </w:p>
    <w:p>
      <w:pPr>
        <w:pStyle w:val="BodyText"/>
      </w:pPr>
      <w:r>
        <w:t xml:space="preserve">Предварительно установлено, что в сквере на Судостроительной улице неизвестный открыто похитил оставленную на лавочке сумку 56-летней женщины, в которой находились личные вещи, мобильный телефон и банковские карты. Потерпевшая попыталась догнать злоумышленника, однако ему удалось скрыться, после чего она обратилась к прохожему, который вызвал сотрудников полиции.</w:t>
      </w:r>
    </w:p>
    <w:p>
      <w:pPr>
        <w:pStyle w:val="BodyText"/>
      </w:pPr>
      <w:r>
        <w:t xml:space="preserve">В результате отработки территории сотрудники патрульно-постовой службы полиции задержали подозреваемого. Им оказался ранее неоднократно судимый 38-летний мужчина. Похищенное изъято.</w:t>
      </w:r>
    </w:p>
    <w:p>
      <w:pPr>
        <w:pStyle w:val="BodyText"/>
      </w:pPr>
      <w:r>
        <w:t xml:space="preserve">По данному факту дознавателем Отдела МВД России по району Нагатинский Затон возбуждено уголовное дело по признакам преступления, предусмотренного частью 1 статьи 161 УК РФ «Грабеж».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Проводятся дальнейшие мероприятия, направленные на установление дополнительных эпизодов противоправной деятельности задержанного.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http://nagatino-sadovniki.mos.ru/safety-and-security/the-department-of-internal-affairs-of-the-district-nagatino-gardener/detail/12293062.html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293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293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2024-04-04T10:46:59Z</dcterms:created>
  <dcterms:modified xsi:type="dcterms:W3CDTF">2024-04-04T10:46:59Z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