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786c784323f36f280b8eb1021e3b2a2ce71f0"/>
    <w:p>
      <w:pPr>
        <w:pStyle w:val="Heading3"/>
      </w:pPr>
      <w:r>
        <w:t xml:space="preserve">Памятка для граждан о сигналах оповещения!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drawing>
          <wp:inline>
            <wp:extent cx="5334000" cy="4182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18/f1dg2s0byem9gx3ljry3po4frjl0h46w/Pamyatka_po_signalam_opoveshcheniya_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http://nagatino-sadovniki.mos.ru/safety-and-security/pamyatki-dlya-grazhdan/detail/11134643.html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4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4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2023-06-28T20:34:07Z</dcterms:created>
  <dcterms:modified xsi:type="dcterms:W3CDTF">2023-06-28T20:34:07Z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