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db51f9ebe8ea5ce8378804a92723d8a9f8f95"/>
    <w:p>
      <w:pPr>
        <w:pStyle w:val="Heading3"/>
      </w:pPr>
      <w:r>
        <w:t xml:space="preserve">Рафик Загрутдинов: Два жилых корпуса по реновации ввели в эксплуатацию в районе Метрогородок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«В районе Метрогородок по адресу Открытое шоссе, дом 30 ввели в эксплуатацию два жилых корпуса для переселения по программе реновации на 924 квартиры»,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Фасад нового дома облицован керамогранитной плиткой, а динамики корпусам придают белые пояски, обрамляющие секции; пилоны первых этажей; панорамное остекление лоджий. Благодаря цветовому решению — сочетанию природного желтого, жемчужно-белого и графитового — новостройка гармонировать с природой вокруг в любое время года. В подземном уровне размещена автостоянка.</w:t>
      </w:r>
    </w:p>
    <w:p>
      <w:pPr>
        <w:pStyle w:val="BodyText"/>
      </w:pPr>
      <w:r>
        <w:t xml:space="preserve">Всего в доме 924 квартиры с улучшенной отделкой по стандартам реновации (однокомнатных – 180, двухкомнатных – 600, трехкомнатных – 128, четырехкомнатных – 14, пятикомнатных – 2). Двенадцать квартир оборудованы для маломобильных жильцов. В них увеличили ширину коридоров и дверных проемов, установили специальную сантехнику.</w:t>
      </w:r>
    </w:p>
    <w:p>
      <w:pPr>
        <w:pStyle w:val="BodyText"/>
      </w:pPr>
      <w:r>
        <w:t xml:space="preserve">В вестибюле жилой части оборудовали зону для колясок и почтовых ящиков, кладовую для уборочного инвентаря, установили современные лифты с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оснастили автоматизированными системами контроля и учета потребления энергоресурсов, системой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Входы в здание, полы в вестибюле и лифтовых холлах на первом этаже сделали на уровне земли – мамы с колясками и маломобильные люди смогут без посторонней помощи попасть в подъезд. Плитка с шероховатой поверхностью у подъездов будет препятствовать скольжению в любое время года.</w:t>
      </w:r>
    </w:p>
    <w:p>
      <w:pPr>
        <w:pStyle w:val="BodyText"/>
      </w:pPr>
      <w:r>
        <w:t xml:space="preserve">Преимущество новостройки — двор буквой П, с двумя выходами за пределы придомового пространства. Здания формируют приватное уютное пространство для жителей, поэтому дети и их родители, пожилые люди почувствуют себя в новом доме комфортно и безопасно. На просторной территории двора нового дома обустроены места для тихого отдыха, 12 детских площадок и спортивная зона.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http://nagatino-sadovniki.mos.ru/renovatsiya-zhilogo-fonda/novosti/detail/11708034.html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2024-09-02T17:39:10Z</dcterms:created>
  <dcterms:modified xsi:type="dcterms:W3CDTF">2024-09-02T17:39:10Z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