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110fefca35e5895032aa15d838075d34911ba"/>
    <w:p>
      <w:pPr>
        <w:pStyle w:val="Heading3"/>
      </w:pPr>
      <w:r>
        <w:t xml:space="preserve">Два жилых корпуса ввели по реновации в Зеленограде</w:t>
      </w:r>
    </w:p>
    <w:p>
      <w:pPr>
        <w:pStyle w:val="FirstParagraph"/>
      </w:pPr>
      <w:r>
        <w:t xml:space="preserve">14.06.2023</w:t>
      </w:r>
    </w:p>
    <w:p>
      <w:pPr>
        <w:pStyle w:val="BodyText"/>
      </w:pPr>
      <w:r>
        <w:rPr>
          <w:bCs/>
          <w:b/>
        </w:rPr>
        <w:t xml:space="preserve">«Два жилых корпуса ввели в эксплуатацию для переселения по реновации в Зеленограде по адресу: Солнечная аллея, корпус 935»,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Два 11-ти этажных жилых корпуса с подземной автостоянкой возвели по индивидуальному проекту. Первые этажи облицованы темно-серой клинкерной плиткой. Входные группы оформлены витражным остеклением. На фасадах установлены металлические корзины для кондиционеров.</w:t>
      </w:r>
    </w:p>
    <w:p>
      <w:pPr>
        <w:pStyle w:val="BodyText"/>
      </w:pPr>
      <w:r>
        <w:t xml:space="preserve">Всего в новых корпусах размещено 180 квартир (1 комнатные – 37, 2 комнатные – 116, 3 комнатные – 27). Три квартиры предусмотрены для маломобильных жильцов. В них увеличили ширину коридоров и дверных проемов, установили специальную сантехнику. Все квартиры светлые и просторные, с уже готовой улучшенной отделкой. Планировки в них удобные - все благодаря современным принципам зонирования, широким коридорам и прихожим, большим кухням и санузлам.</w:t>
      </w:r>
    </w:p>
    <w:p>
      <w:pPr>
        <w:pStyle w:val="BodyText"/>
      </w:pPr>
      <w:r>
        <w:t xml:space="preserve">В вестибюле жилой части размещены: комната для хранения колясок и велосипедов, кладовая для хранения уборочного инвентаря, зона размещения почтовых ящиков. Для удобства перемещения между этажами установлены грузопассажирские лифты, их оборудовали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выполнили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благоустроили и озеленили: высадили деревья и кустарники, газоны и цветники; установили детскую и спортивную площадки, а также площадку для отдыха взрослых.</w:t>
      </w:r>
    </w:p>
    <w:p>
      <w:pPr>
        <w:pStyle w:val="BodyText"/>
      </w:pPr>
      <w:r>
        <w:rPr>
          <w:bCs/>
          <w:b/>
        </w:rPr>
        <w:t xml:space="preserve">«Всего в Зеленограде новые квартиры по программе реновации получат жители 34 сносимых зданий, для начала переселения подобраны девять площадок»</w:t>
      </w:r>
      <w:r>
        <w:t xml:space="preserve">, -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http://nagatino-sadovniki.mos.ru/renovatsiya-zhilogo-fonda/novosti/detail/11649643.html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49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49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2023-10-19T08:34:56Z</dcterms:created>
  <dcterms:modified xsi:type="dcterms:W3CDTF">2023-10-19T08:34:56Z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