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22e09995e9840248b08fcca6f25a0947ce78d"/>
    <w:p>
      <w:pPr>
        <w:pStyle w:val="Heading3"/>
      </w:pPr>
      <w:r>
        <w:t xml:space="preserve">Первый дом по реновации снесли в районе Марфино</w:t>
      </w:r>
    </w:p>
    <w:p>
      <w:pPr>
        <w:pStyle w:val="FirstParagraph"/>
      </w:pPr>
      <w:r>
        <w:t xml:space="preserve">24.03.2023</w:t>
      </w:r>
    </w:p>
    <w:p>
      <w:pPr>
        <w:pStyle w:val="BodyText"/>
      </w:pPr>
      <w:r>
        <w:rPr>
          <w:bCs/>
          <w:b/>
        </w:rPr>
        <w:t xml:space="preserve">«Первую пятиэтажку снесли по программе реновации в районе Марфино на улице Академика Комарова, дом 8. Дом был расселен в августе 2022 года, порядка 60 семей получили квартиры в новостройке по программе реновации на улице Академика Комарова, дом 11Г, которая расположена в шаговой доступности от пятиэтажки. На месте демонтированного дома возведут новое здание для переселения по программе реновации »,</w:t>
      </w:r>
      <w:r>
        <w:t xml:space="preserve"> </w:t>
      </w:r>
      <w:r>
        <w:t xml:space="preserve">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Пятиэтажку снесли при помощи технологии «умного» сноса, которая стала стандартом для всей программы реновации. Основными принципами «умного сноса» являются безопасность, экологичность, максимальная переработка и повторное использование образующихся отходов. Еще одним из приоритетов «умного сноса» является максимально возможное сохранение окружающих деревьев при демонтаже здания. Зеленые насаждения закрывают специальными коробами, чтобы уберечь от возможных повреждений.</w:t>
      </w:r>
    </w:p>
    <w:p>
      <w:pPr>
        <w:pStyle w:val="BodyText"/>
      </w:pPr>
      <w:r>
        <w:rPr>
          <w:bCs/>
          <w:b/>
        </w:rPr>
        <w:t xml:space="preserve">«Всего с момента старта программы реновации в Москве снесены более 190 жилых домов»</w:t>
      </w:r>
      <w:r>
        <w:t xml:space="preserve">, - также добавил Рафик Загрутдинов.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http://nagatino-sadovniki.mos.ru/renovatsiya-zhilogo-fonda/novosti/detail/11485844.html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4858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4858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2024-09-03T15:34:22Z</dcterms:created>
  <dcterms:modified xsi:type="dcterms:W3CDTF">2024-09-03T15:34:22Z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