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8db5c2e6e264a76ad6993b79dcaf477818c23"/>
    <w:p>
      <w:pPr>
        <w:pStyle w:val="Heading3"/>
      </w:pPr>
      <w:r>
        <w:t xml:space="preserve">Рафик Загрутдинов: жилой дом на 182 квартиры возводят на месте двух снесенных домов по программе реновации в районе Бутырский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rPr>
          <w:bCs/>
          <w:b/>
        </w:rPr>
        <w:t xml:space="preserve">«В районе Бутырский по адресу улица Яблочкова, з/у 26А в 2025 году введут в эксплуатацию жилой дом для переселения по программе реновации на 182 квартиры. В настоящее время ведется устройство шпунтового ограждения, строители приступили к работам по разработке котлована. Новостройку возводят на месте двух снесенных старых домов, жители который переехали в современный корпус на улице Фонвизина, дом 7А»,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односекционным по индивидуальному проекту. Фасады здания облицуют бетонной плиткой и оформят в бежевых оттенках,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 новостройке будет 182 квартиры (однокомнатных – 24, двухкомнатных – 134, трехкомнатных – 24). Две квартиры предусмотрены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дома сделают нежилым– здесь могут быть открыты магазины, кафе, салоны красоты, спортклубы, кружки и секции для детей. В вестибюле жилой части здания разместятся: колясочная, кладовая для хранения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предусмотрена установка четырех пассажирских лифтов – двух грузоподъемностью 1000 кг и двух грузоподъёмностью 4000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детская и спортивная площадки, а также площадки для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http://nagatino-sadovniki.mos.ru/renovatsiya-zhilogo-fonda/novosti/detail/11354540.html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5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5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2024-08-21T11:40:26Z</dcterms:created>
  <dcterms:modified xsi:type="dcterms:W3CDTF">2024-08-21T11:40:26Z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