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2942aadc055656206e4ce9653722cf5de4c7e"/>
    <w:p>
      <w:pPr>
        <w:pStyle w:val="Heading3"/>
      </w:pPr>
      <w:r>
        <w:t xml:space="preserve">Андрей Бочкарёв: Новые стартовые площадки по реновации позволят расселить 27 старых домов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bCs/>
          <w:b/>
        </w:rPr>
        <w:t xml:space="preserve">Новые стартовые площадки по программе реновации позволят предоставить комфортное жилье почти пяти тысячам человек.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«Общая мощность площадок составляет 134,1 тыс. кв. метров жилья. Строительство новостроек на этих территориях позволит расселить 27 старых домов с 1919 квартирами и предоставить комфортное жилье 4,9 тысячам москвичей», - сказал Андрей Бочкарёв.</w:t>
      </w:r>
    </w:p>
    <w:p>
      <w:pPr>
        <w:pStyle w:val="BodyText"/>
      </w:pPr>
      <w:r>
        <w:t xml:space="preserve">По словам заместителя Мэра, новые стартовые площадки расположены в пяти административных округах и пяти районах Москвы: Басманный, Восточное Измайлово, Нижегородский, Даниловский и поселении Первомайское Новой Москвы. Одновременно из перечня исключены две площадки, по которым в процессе реализации программы были выявлены ограничения, препятствующие строительству домов. Они располагались в районах Хорошёво-Мнёвники и Басманный.</w:t>
      </w:r>
    </w:p>
    <w:p>
      <w:pPr>
        <w:pStyle w:val="BodyText"/>
      </w:pPr>
      <w:r>
        <w:t xml:space="preserve">«Таким образом, для строительства новостроек по программе реновации уже подобраны 565 стартовых площадок площадью 9 млн квадратных метров», - добавил Андрей Бочкарёв.</w:t>
      </w:r>
    </w:p>
    <w:p>
      <w:pPr>
        <w:pStyle w:val="BodyText"/>
      </w:pPr>
      <w:r>
        <w:t xml:space="preserve">Сегодня Мэр Москвы Сергей Собянин подписал постановление Правительства Москвы о включении в программу реновации шести стартовых площадок. Это уже четвертая редакция Постановления за этот год.</w:t>
      </w:r>
    </w:p>
    <w:p>
      <w:pPr>
        <w:pStyle w:val="BodyText"/>
      </w:pPr>
      <w:r>
        <w:t xml:space="preserve">«Со старта масштабного проекта реновации в Москве прошло чуть больше пяти лет. За это время мы сдали 3 млн кв. м современного жилья. Почти 82 тыс. москвичей уже отметили новоселье. Переехали в своём же районе, в благоустроенные квартиры с отделкой», - написал Сергей Собянин в своем Telegram-канале.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http://nagatino-sadovniki.mos.ru/renovatsiya-zhilogo-fonda/novosti/detail/11272807.html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7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2024-09-29T16:37:28Z</dcterms:created>
  <dcterms:modified xsi:type="dcterms:W3CDTF">2024-09-29T16:37:28Z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