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12769d50fa4a865d75454db7999772bac2e0"/>
    <w:p>
      <w:pPr>
        <w:pStyle w:val="Heading3"/>
      </w:pPr>
      <w:r>
        <w:t xml:space="preserve">График приёмов жителей по вопросам реновации в декабре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t xml:space="preserve">Общественный штаб по контролю за реализацией Программы реновации организует для жителей тематические приемы с участием представителей организаций, задействованных в реализации программы реновации.</w:t>
      </w:r>
      <w:r>
        <w:br/>
      </w:r>
      <w:r>
        <w:br/>
      </w:r>
      <w:r>
        <w:rPr>
          <w:bCs/>
          <w:b/>
        </w:rPr>
        <w:t xml:space="preserve">13 декабря</w:t>
      </w:r>
      <w:r>
        <w:t xml:space="preserve"> </w:t>
      </w:r>
      <w:r>
        <w:t xml:space="preserve">приём проведут представители</w:t>
      </w:r>
      <w:r>
        <w:t xml:space="preserve"> </w:t>
      </w:r>
      <w:r>
        <w:rPr>
          <w:bCs/>
          <w:b/>
        </w:rPr>
        <w:t xml:space="preserve">Фонда реновации.</w:t>
      </w:r>
      <w:r>
        <w:t xml:space="preserve"> </w:t>
      </w:r>
      <w:r>
        <w:t xml:space="preserve">Они ответят на вопросы, касающиеся нюансов докупки дополнительной площади и приобретения машино-мест в новостройках программы реновации.</w:t>
      </w:r>
    </w:p>
    <w:p>
      <w:pPr>
        <w:pStyle w:val="BodyText"/>
      </w:pPr>
      <w:r>
        <w:rPr>
          <w:bCs/>
          <w:b/>
        </w:rPr>
        <w:t xml:space="preserve">15 декабря</w:t>
      </w:r>
      <w:r>
        <w:t xml:space="preserve"> </w:t>
      </w:r>
      <w:r>
        <w:t xml:space="preserve">представители</w:t>
      </w:r>
      <w:r>
        <w:t xml:space="preserve"> </w:t>
      </w:r>
      <w:r>
        <w:rPr>
          <w:bCs/>
          <w:b/>
        </w:rPr>
        <w:t xml:space="preserve">Департамента городского имущества города Москвы</w:t>
      </w:r>
      <w:r>
        <w:t xml:space="preserve"> </w:t>
      </w:r>
      <w:r>
        <w:t xml:space="preserve">разъяснят порядок переселения по программе реновации, а также ответят на вопросы москвичей, ожидающих новых предложений.</w:t>
      </w:r>
    </w:p>
    <w:p>
      <w:pPr>
        <w:pStyle w:val="BodyText"/>
      </w:pPr>
      <w:r>
        <w:rPr>
          <w:bCs/>
          <w:b/>
        </w:rPr>
        <w:t xml:space="preserve">20 декабря</w:t>
      </w:r>
      <w:r>
        <w:t xml:space="preserve"> </w:t>
      </w:r>
      <w:r>
        <w:t xml:space="preserve">состоится прием жителей представителями</w:t>
      </w:r>
      <w:r>
        <w:t xml:space="preserve"> </w:t>
      </w:r>
      <w:r>
        <w:rPr>
          <w:bCs/>
          <w:b/>
        </w:rPr>
        <w:t xml:space="preserve">Департамента градостроительной политики города Москвы.</w:t>
      </w:r>
      <w:r>
        <w:t xml:space="preserve"> </w:t>
      </w:r>
      <w:r>
        <w:t xml:space="preserve">На встрече все желающие смогут узнать о ходе реализации программы реновации, уточнить особенности законодательства о градостроительной деятельности.</w:t>
      </w:r>
    </w:p>
    <w:p>
      <w:pPr>
        <w:pStyle w:val="BodyText"/>
      </w:pPr>
      <w:r>
        <w:rPr>
          <w:bCs/>
          <w:b/>
        </w:rPr>
        <w:t xml:space="preserve">22 декабря</w:t>
      </w:r>
      <w:r>
        <w:t xml:space="preserve"> </w:t>
      </w:r>
      <w:r>
        <w:t xml:space="preserve">представители</w:t>
      </w:r>
      <w:r>
        <w:t xml:space="preserve"> </w:t>
      </w:r>
      <w:r>
        <w:rPr>
          <w:bCs/>
          <w:b/>
        </w:rPr>
        <w:t xml:space="preserve">Москомархитектуры</w:t>
      </w:r>
      <w:r>
        <w:t xml:space="preserve"> </w:t>
      </w:r>
      <w:r>
        <w:t xml:space="preserve">расскажут о том, как ведется градостроительное проектирование, осуществляется планировка территории, как в целом формируется архитектурно-художественный облик столицы.</w:t>
      </w:r>
    </w:p>
    <w:p>
      <w:pPr>
        <w:pStyle w:val="BodyText"/>
      </w:pPr>
      <w:r>
        <w:t xml:space="preserve">Приемы проходят в Общественном штабе по адресу: Лихов переулок, д.3. стр.1. Возможно подключение онлайн.</w:t>
      </w:r>
    </w:p>
    <w:p>
      <w:pPr>
        <w:pStyle w:val="BodyText"/>
      </w:pPr>
      <w:r>
        <w:t xml:space="preserve">Приемы также проводят сотрудники Общественного штаба: жителей консультируют по вопросам правоустанавливающих документов на квартиру, помогают составить разного рода обращения, заявления. Также в Штабе подскажут, как действовать в той или иной ситуации при переселении. Прием граждан сотрудниками Штаба осуществляется по вторникам, средам и четвергам с 10:00 до 17:00.</w:t>
      </w:r>
    </w:p>
    <w:p>
      <w:pPr>
        <w:pStyle w:val="BodyText"/>
      </w:pPr>
      <w:r>
        <w:br/>
      </w:r>
      <w:r>
        <w:t xml:space="preserve">Записаться на прием необходимо заранее по телефону горячей линии Общественного штаба:</w:t>
      </w:r>
      <w:r>
        <w:t xml:space="preserve"> </w:t>
      </w:r>
      <w:r>
        <w:rPr>
          <w:bCs/>
          <w:b/>
        </w:rPr>
        <w:t xml:space="preserve">8 (495) 548-20-80.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http://nagatino-sadovniki.mos.ru/renovatsiya-zhilogo-fonda/novosti/detail/11269623.html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69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69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2024-08-21T12:00:24Z</dcterms:created>
  <dcterms:modified xsi:type="dcterms:W3CDTF">2024-08-21T12:00:24Z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