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6d9e720698aa8982153a057d8db683c9f8893"/>
    <w:p>
      <w:pPr>
        <w:pStyle w:val="Heading3"/>
      </w:pPr>
      <w:r>
        <w:t xml:space="preserve">Рафик Загрутдинов: две новостройки по программе реновации введут в эксплуатацию в Зеленограде до конца года</w:t>
      </w:r>
    </w:p>
    <w:p>
      <w:pPr>
        <w:pStyle w:val="FirstParagraph"/>
      </w:pPr>
      <w:r>
        <w:t xml:space="preserve">17.11.2022</w:t>
      </w:r>
    </w:p>
    <w:p>
      <w:pPr>
        <w:pStyle w:val="BodyText"/>
      </w:pPr>
      <w:r>
        <w:rPr>
          <w:bCs/>
          <w:b/>
        </w:rPr>
        <w:t xml:space="preserve">«С момента старта программы реновации в Зеленограде введены в эксплуатацию 4 дома на 610 квартир. Три из них расположены в районе Крюково, Георгиевский проспект, 1934, 1935 и 1936, и одна новостройка - в Старом Крюково, Солнечная аллея, 934. В этом году планируется ввести в эксплуатацию еще 2 дома, все они расположены в 9 микрорайоне Крюково, корпуса 935 и 936»,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 «Вечерней Москве».</w:t>
      </w:r>
    </w:p>
    <w:p>
      <w:pPr>
        <w:pStyle w:val="BodyText"/>
      </w:pPr>
      <w:r>
        <w:t xml:space="preserve">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 Во всех квартирах остеклят балконы и лоджии.</w:t>
      </w:r>
    </w:p>
    <w:p>
      <w:pPr>
        <w:pStyle w:val="BodyText"/>
      </w:pPr>
      <w:r>
        <w:t xml:space="preserve">Новостройки оборудуют системами охраны входов, видеонаблюдения, контроля и управления доступом, оповещения и управления эвакуацией при пожаре, пожарной сигнализацией.</w:t>
      </w:r>
    </w:p>
    <w:p>
      <w:pPr>
        <w:pStyle w:val="BodyText"/>
      </w:pPr>
      <w:r>
        <w:t xml:space="preserve">Территории вблизи жилых домов благоустроят и озеленят: оборудуют детские игровые площадки и площадки для отдыха взрослых.</w:t>
      </w:r>
    </w:p>
    <w:p>
      <w:pPr>
        <w:pStyle w:val="BodyText"/>
      </w:pPr>
      <w:r>
        <w:rPr>
          <w:bCs/>
          <w:b/>
        </w:rPr>
        <w:t xml:space="preserve">«В стадии строительства в округе - три дома на, 884 квартир, еще два здания – в проектировании. Всего в Зеленограде новые квартиры получат жители 34 сносимых домов, для начала переселения подобраны 9 площадок»</w:t>
      </w:r>
      <w:r>
        <w:t xml:space="preserve">, -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http://nagatino-sadovniki.mos.ru/renovatsiya-zhilogo-fonda/novosti/detail/11231635.html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231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231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2024-08-28T07:50:03Z</dcterms:created>
  <dcterms:modified xsi:type="dcterms:W3CDTF">2024-08-28T07:50:03Z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