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f5f056b48bc25721d55817f8c31102037b07c"/>
    <w:p>
      <w:pPr>
        <w:pStyle w:val="Heading3"/>
      </w:pPr>
      <w:r>
        <w:t xml:space="preserve">Рафик Загрутдинов: 34 жилых дома строят и проектируют по программе реновации на юго-западе Москвы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rPr>
          <w:bCs/>
          <w:b/>
        </w:rPr>
        <w:t xml:space="preserve">«Сегодня на территории Юго-Западного административного округа для переселения по программе реновации строят и проектируют 34 жилых дома. В стадии строительства находятся 12 домов, в проектировании – еще 22 новостройки»,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начала этого года в округе введено 6 домов, расположенных в районах Зюзино, Коньково, Ломоносовский, Южное Бутово</w:t>
      </w:r>
      <w:r>
        <w:t xml:space="preserve">.</w:t>
      </w:r>
      <w:r>
        <w:t xml:space="preserve"> </w:t>
      </w:r>
      <w:r>
        <w:rPr>
          <w:bCs/>
          <w:b/>
        </w:rPr>
        <w:t xml:space="preserve">Всего в Юго-Западном округе столицы новые квартиры по программе реновации получат жители 520 домов общей площадью квартир более 1,9 млн кв. метров»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http://nagatino-sadovniki.mos.ru/renovatsiya-zhilogo-fonda/novosti/detail/11164944.html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64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64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2024-08-21T03:25:34Z</dcterms:created>
  <dcterms:modified xsi:type="dcterms:W3CDTF">2024-08-21T03:25:34Z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