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38a3a7dc6e780a4172d62389c9177d6ab2b564"/>
    <w:p>
      <w:pPr>
        <w:pStyle w:val="Heading3"/>
      </w:pPr>
      <w:r>
        <w:t xml:space="preserve">Рафик Загрутдинов: Два жилых корпуса по программе реновации введут в эксплуатацию в районе Соколиная гора</w:t>
      </w:r>
    </w:p>
    <w:p>
      <w:pPr>
        <w:pStyle w:val="FirstParagraph"/>
      </w:pPr>
      <w:r>
        <w:t xml:space="preserve">26.10.2022</w:t>
      </w:r>
    </w:p>
    <w:p>
      <w:pPr>
        <w:pStyle w:val="BodyText"/>
      </w:pPr>
      <w:r>
        <w:rPr>
          <w:bCs/>
          <w:b/>
        </w:rPr>
        <w:t xml:space="preserve">«В районе Соколина гора по адресу проспект Буденного, владение 47Б/1 в 2023 году введут в эксплуатацию два жилых корпуса для переселения по программе реновации. В настоящее время идет возведение надземной части здания»</w:t>
      </w:r>
      <w:r>
        <w:t xml:space="preserve">, 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Два жилых корпуса возводят по индивидуальному проекту. Их соединит подземная автостоянка. Фасады здания выполнят из навесных трехслойных стеновых панелей, облицованных кирпичом. На них</w:t>
      </w:r>
      <w:r>
        <w:t xml:space="preserve"> </w:t>
      </w:r>
      <w:bookmarkStart w:id="20" w:name="X1207a264b4c9f4df21fde20366a046b31aef217"/>
      <w:bookmarkEnd w:id="20"/>
      <w:r>
        <w:t xml:space="preserve">установят короба под кондиционеры.</w:t>
      </w:r>
    </w:p>
    <w:p>
      <w:pPr>
        <w:pStyle w:val="BodyText"/>
      </w:pPr>
      <w:r>
        <w:t xml:space="preserve">В новостройках будет 206 квартир (однокомнатных – 70, двухкомнатных – 92, трехкомнатных – 44). Две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этажа, на первом же разместятся нежилые помещения – здесь могут быть открыты магазины, кафе, салоны красоты, спортклубы, кружки и секции для детей. В вестибюле жилой части корпусов будут: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зданиях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здания, пол вестибюлей и лифтовых холлов на первых этажах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корпусов будет препятствовать скольжению в любое время года.</w:t>
      </w:r>
    </w:p>
    <w:p>
      <w:pPr>
        <w:pStyle w:val="BodyText"/>
      </w:pPr>
      <w:r>
        <w:t xml:space="preserve">Новостройки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http://nagatino-sadovniki.mos.ru/renovatsiya-zhilogo-fonda/novosti/detail/11156693.html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56693.html" TargetMode="External" /><Relationship Type="http://schemas.openxmlformats.org/officeDocument/2006/relationships/hyperlink" Id="rId21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56693.html" TargetMode="External" /><Relationship Type="http://schemas.openxmlformats.org/officeDocument/2006/relationships/hyperlink" Id="rId21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2024-11-12T19:18:12Z</dcterms:created>
  <dcterms:modified xsi:type="dcterms:W3CDTF">2024-11-12T19:18:12Z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