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c3fdd78d273d2332058d85de3b25ff3fd74d4c"/>
    <w:p>
      <w:pPr>
        <w:pStyle w:val="Heading3"/>
      </w:pPr>
      <w:r>
        <w:t xml:space="preserve">Рафик Загрутдинов: Новостройку с подземным паркингом построят в следующем году в Черемушках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rPr>
          <w:bCs/>
          <w:b/>
        </w:rPr>
        <w:t xml:space="preserve">«В районе Черемушки по адресу Новочеремушкинская улица, владение 56, корпус 3 в следующем году введут в эксплуатацию жилой дом по программе реновации. В настоящее время идет возведение надземной части здания»,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31/faasvk5xvpec0s8g88dhetx9fdddrjz1/CHeremush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Жилой дом будет трехсекционным переменной этажности с подземным паркингом. Фасады облицуют керамогранитными плитами коричневого, бежевого и серого цветов. На них установят короба для кондиционеров. Лоджии застеклят.</w:t>
      </w:r>
    </w:p>
    <w:p>
      <w:pPr>
        <w:pStyle w:val="BodyText"/>
      </w:pPr>
      <w:r>
        <w:t xml:space="preserve">Здесь будет 201 квартира (однокомнатных – 41, двухкомнатных – 137, трехкомнатных – 23).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http://nagatino-sadovniki.mos.ru/renovatsiya-zhilogo-fonda/novosti/detail/11065245.html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6524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6524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2024-08-29T12:10:09Z</dcterms:created>
  <dcterms:modified xsi:type="dcterms:W3CDTF">2024-08-29T12:10:09Z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