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951392e1d22697ba30848ab1fa300948935c50"/>
    <w:p>
      <w:pPr>
        <w:pStyle w:val="Heading3"/>
      </w:pPr>
      <w:r>
        <w:t xml:space="preserve">Трехсекционный жилой дом появится на улице Чёрное озеро в районе Косино-Ухтомский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rPr>
          <w:bCs/>
          <w:b/>
        </w:rPr>
        <w:t xml:space="preserve">«На месте расселённых по программе реновации домов по адресу Черное озеро, земельный участок 8, будет построен жилой дом на 103 квартиры. Ввести здание в эксплуатацию планируется в 2023 году. В настоящее время ведется поэлементный разбор ранее расселенных домов, а также работы подготовительного периода»,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будет возводиться по адресу: район Косино-Ухтомский, ул. Черное Озеро, з/у 8. Проектом предусмотрено строительство трехсекционного жилого дома переменной этажности. Подземная одноуровневая автостоянка расположится под территорией внутреннего дворового пространства.</w:t>
      </w:r>
    </w:p>
    <w:p>
      <w:pPr>
        <w:pStyle w:val="BodyText"/>
      </w:pPr>
      <w:r>
        <w:t xml:space="preserve">В новостройке будет 103 квартиры: 21 однокомнатная, 57 двухкомнатных и 25 трехкомнатных. Три квартиры оборудуют для маломобильных жильцов.</w:t>
      </w:r>
    </w:p>
    <w:p>
      <w:pPr>
        <w:pStyle w:val="BodyText"/>
      </w:pPr>
      <w:r>
        <w:t xml:space="preserve">Квартиры жильцов расположены со второго этажа дома. Во всех квартирах остеклённые балконы и лоджии. При внешней отделке здания применят систему вентилируемого фасада с использованием керамогранитных плит.</w:t>
      </w:r>
    </w:p>
    <w:p>
      <w:pPr>
        <w:pStyle w:val="BodyText"/>
      </w:pPr>
      <w:r>
        <w:t xml:space="preserve">В вестибюле дома разместятся: комната консьержа, помещение хранения уборочного инвентаря, зона для размещения почтовых ящиков.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https://www.mos.ru/city/projects/renovation/.</w:t>
        </w:r>
      </w:hyperlink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http://nagatino-sadovniki.mos.ru/renovatsiya-zhilogo-fonda/novosti/detail/10960698.html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0960698.html" TargetMode="External" /><Relationship Type="http://schemas.openxmlformats.org/officeDocument/2006/relationships/hyperlink" Id="rId20" Target="https://www.mos.ru/city/projects/renovation/.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0960698.html" TargetMode="External" /><Relationship Type="http://schemas.openxmlformats.org/officeDocument/2006/relationships/hyperlink" Id="rId20" Target="https://www.mos.ru/city/projects/renovation/.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2024-12-25T00:29:06Z</dcterms:created>
  <dcterms:modified xsi:type="dcterms:W3CDTF">2024-12-25T00:29:06Z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