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4eaead318ebbab6635b2d4f2b3d63850c30d9a"/>
    <w:p>
      <w:pPr>
        <w:pStyle w:val="Heading3"/>
      </w:pPr>
      <w:r>
        <w:t xml:space="preserve">ОПОВЕЩЕНИЕ О ПРОВЕДЕНИИ ПУБЛИЧНЫХ СЛУШАНИЙ 13.12.2018</w:t>
      </w:r>
    </w:p>
    <w:p>
      <w:pPr>
        <w:pStyle w:val="FirstParagraph"/>
      </w:pPr>
      <w:r>
        <w:t xml:space="preserve">26.11.2018</w:t>
      </w:r>
    </w:p>
    <w:p>
      <w:pPr>
        <w:pStyle w:val="BodyText"/>
      </w:pPr>
      <w:r>
        <w:rPr>
          <w:bCs/>
          <w:b/>
        </w:rPr>
        <w:t xml:space="preserve">ОПОВЕЩЕНИЕ</w:t>
      </w:r>
    </w:p>
    <w:p>
      <w:pPr>
        <w:pStyle w:val="BodyText"/>
      </w:pPr>
      <w:r>
        <w:rPr>
          <w:bCs/>
          <w:b/>
        </w:rPr>
        <w:t xml:space="preserve">О ПРОВЕДЕНИИ ПУБЛИЧНЫХ СЛУШАНИЙ</w:t>
      </w:r>
    </w:p>
    <w:p>
      <w:pPr>
        <w:pStyle w:val="BodyText"/>
      </w:pPr>
      <w:r>
        <w:t xml:space="preserve">На публичные слушания представляются:</w:t>
      </w:r>
    </w:p>
    <w:p>
      <w:pPr>
        <w:pStyle w:val="BodyText"/>
      </w:pPr>
      <w:r>
        <w:t xml:space="preserve">1. В районе</w:t>
      </w:r>
      <w:r>
        <w:t xml:space="preserve"> </w:t>
      </w:r>
      <w:r>
        <w:rPr>
          <w:bCs/>
          <w:b/>
        </w:rPr>
        <w:t xml:space="preserve">Нагатино-Садовники</w:t>
      </w:r>
      <w:r>
        <w:t xml:space="preserve"> </w:t>
      </w:r>
      <w:r>
        <w:t xml:space="preserve">проект внесения изменения в правила землепользования и застройки города Москвы в отношении территории, ограниченной: Варшавским шоссе, проектируемым проездом № 5529, руслом Москвы-реки, границей производственной зоны № 2 «Варшавское шоссе», Нагатинской улицей</w:t>
      </w:r>
      <w:r>
        <w:rPr>
          <w:bCs/>
          <w:b/>
        </w:rPr>
        <w:t xml:space="preserve">.</w:t>
      </w:r>
    </w:p>
    <w:p>
      <w:pPr>
        <w:pStyle w:val="BodyText"/>
      </w:pPr>
      <w:r>
        <w:rPr>
          <w:bCs/>
          <w:b/>
        </w:rPr>
        <w:t xml:space="preserve">Период проведения экспозиции: с 30.11.2018 по 06.12.2018</w:t>
      </w:r>
      <w:r>
        <w:t xml:space="preserve"> </w:t>
      </w:r>
      <w:r>
        <w:t xml:space="preserve">(включительно) в помещении ООО «ХАНТ-ХОЛДИНГ» по адресу</w:t>
      </w:r>
      <w:r>
        <w:rPr>
          <w:bCs/>
          <w:b/>
        </w:rPr>
        <w:t xml:space="preserve">: улица Нагатинская, дом 1, стр. 1, офис 100</w:t>
      </w:r>
      <w:r>
        <w:t xml:space="preserve"> </w:t>
      </w:r>
      <w:r>
        <w:t xml:space="preserve">(рядом с клиникой «Инвитро»)</w:t>
      </w:r>
      <w:r>
        <w:rPr>
          <w:bCs/>
          <w:b/>
        </w:rPr>
        <w:t xml:space="preserve">.</w:t>
      </w:r>
    </w:p>
    <w:p>
      <w:pPr>
        <w:pStyle w:val="BodyText"/>
      </w:pPr>
      <w:r>
        <w:t xml:space="preserve">Время работы экспозиции: в будние дни (30.11, 03.12, 04.12, 05.12, 06.12)</w:t>
      </w:r>
      <w:r>
        <w:t xml:space="preserve"> </w:t>
      </w:r>
      <w:r>
        <w:rPr>
          <w:bCs/>
          <w:b/>
        </w:rPr>
        <w:t xml:space="preserve">с 11.00 до 19.00.</w:t>
      </w:r>
    </w:p>
    <w:p>
      <w:pPr>
        <w:pStyle w:val="BodyText"/>
      </w:pPr>
      <w:r>
        <w:t xml:space="preserve">В выходные дни (</w:t>
      </w:r>
      <w:r>
        <w:rPr>
          <w:bCs/>
          <w:b/>
        </w:rPr>
        <w:t xml:space="preserve">01.12 и 02.12</w:t>
      </w:r>
      <w:r>
        <w:t xml:space="preserve">)</w:t>
      </w:r>
      <w:r>
        <w:t xml:space="preserve"> </w:t>
      </w:r>
      <w:r>
        <w:rPr>
          <w:bCs/>
          <w:b/>
        </w:rPr>
        <w:t xml:space="preserve">– с 10.00 до 15.00.</w:t>
      </w:r>
    </w:p>
    <w:p>
      <w:pPr>
        <w:pStyle w:val="BodyText"/>
      </w:pPr>
      <w:r>
        <w:t xml:space="preserve">Во время проведения экспозиции проводятся консультации по указанному проекту -</w:t>
      </w:r>
      <w:r>
        <w:t xml:space="preserve"> </w:t>
      </w:r>
      <w:r>
        <w:rPr>
          <w:bCs/>
          <w:b/>
        </w:rPr>
        <w:t xml:space="preserve">04.12.2018 и 06.12.2018 с 16.00 до 19.00.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слушаний: 13.12.2018 в 19.00</w:t>
      </w:r>
      <w:r>
        <w:t xml:space="preserve"> </w:t>
      </w:r>
      <w:r>
        <w:t xml:space="preserve">в помещении актового зала ГБПОУ «Технологический колледж № 34»</w:t>
      </w:r>
      <w:r>
        <w:rPr>
          <w:bCs/>
          <w:b/>
        </w:rPr>
        <w:t xml:space="preserve">,</w:t>
      </w:r>
      <w:r>
        <w:t xml:space="preserve"> </w:t>
      </w:r>
      <w:r>
        <w:t xml:space="preserve">по адресу</w:t>
      </w:r>
      <w:r>
        <w:rPr>
          <w:bCs/>
          <w:b/>
        </w:rPr>
        <w:t xml:space="preserve">: улица Нагатинская, дом 4, корпус 1.</w:t>
      </w:r>
    </w:p>
    <w:p>
      <w:pPr>
        <w:pStyle w:val="BodyText"/>
      </w:pPr>
      <w:r>
        <w:t xml:space="preserve">Время начала регистрации – с 18.00.</w:t>
      </w:r>
    </w:p>
    <w:p>
      <w:pPr>
        <w:pStyle w:val="BodyText"/>
      </w:pPr>
      <w:r>
        <w:t xml:space="preserve">2. В районе</w:t>
      </w:r>
      <w:r>
        <w:t xml:space="preserve"> </w:t>
      </w:r>
      <w:r>
        <w:rPr>
          <w:bCs/>
          <w:b/>
        </w:rPr>
        <w:t xml:space="preserve">Нагатино-Садовники</w:t>
      </w:r>
      <w:r>
        <w:t xml:space="preserve"> </w:t>
      </w:r>
      <w:r>
        <w:t xml:space="preserve">проект планировки в отношении территории, ограниченной: Варшавским шоссе, проектируемым проездом № 5529, руслом Москвы-реки, границей производственной зоны № 2 «Варшавское шоссе», Нагатинской улицей</w:t>
      </w:r>
      <w:r>
        <w:rPr>
          <w:bCs/>
          <w:b/>
        </w:rPr>
        <w:t xml:space="preserve">.</w:t>
      </w:r>
    </w:p>
    <w:p>
      <w:pPr>
        <w:pStyle w:val="BodyText"/>
      </w:pPr>
      <w:r>
        <w:rPr>
          <w:bCs/>
          <w:b/>
        </w:rPr>
        <w:t xml:space="preserve">Период проведения экспозиции: с 30.11.2018 по 06.12.2018</w:t>
      </w:r>
      <w:r>
        <w:t xml:space="preserve"> </w:t>
      </w:r>
      <w:r>
        <w:t xml:space="preserve">(включительно) в помещении ООО «ХАНТ-ХОЛДИНГ» по адресу</w:t>
      </w:r>
      <w:r>
        <w:rPr>
          <w:bCs/>
          <w:b/>
        </w:rPr>
        <w:t xml:space="preserve">: улица Нагатинская, дом 1, стр. 1, офис 100</w:t>
      </w:r>
      <w:r>
        <w:t xml:space="preserve"> </w:t>
      </w:r>
      <w:r>
        <w:t xml:space="preserve">(рядом с клиникой «Инвитро»)</w:t>
      </w:r>
      <w:r>
        <w:rPr>
          <w:bCs/>
          <w:b/>
        </w:rPr>
        <w:t xml:space="preserve">.</w:t>
      </w:r>
    </w:p>
    <w:p>
      <w:pPr>
        <w:pStyle w:val="BodyText"/>
      </w:pPr>
      <w:r>
        <w:t xml:space="preserve">Время работы экспозиции: в будние дни (30.11, 03.12, 04.12, 05.12, 06.12)</w:t>
      </w:r>
      <w:r>
        <w:t xml:space="preserve"> </w:t>
      </w:r>
      <w:r>
        <w:rPr>
          <w:bCs/>
          <w:b/>
        </w:rPr>
        <w:t xml:space="preserve">с 11.00 до 19.00.</w:t>
      </w:r>
    </w:p>
    <w:p>
      <w:pPr>
        <w:pStyle w:val="BodyText"/>
      </w:pPr>
      <w:r>
        <w:t xml:space="preserve">В выходные дни (</w:t>
      </w:r>
      <w:r>
        <w:rPr>
          <w:bCs/>
          <w:b/>
        </w:rPr>
        <w:t xml:space="preserve">01.12 и 02.12</w:t>
      </w:r>
      <w:r>
        <w:t xml:space="preserve">)</w:t>
      </w:r>
      <w:r>
        <w:t xml:space="preserve"> </w:t>
      </w:r>
      <w:r>
        <w:rPr>
          <w:bCs/>
          <w:b/>
        </w:rPr>
        <w:t xml:space="preserve">– с 10.00 до 15.00.</w:t>
      </w:r>
    </w:p>
    <w:p>
      <w:pPr>
        <w:pStyle w:val="BodyText"/>
      </w:pPr>
      <w:r>
        <w:t xml:space="preserve">Во время проведения экспозиции проводятся консультации по указанному проекту</w:t>
      </w:r>
      <w:r>
        <w:rPr>
          <w:bCs/>
          <w:b/>
        </w:rPr>
        <w:t xml:space="preserve">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слушаний: 13.12.2018 в 19.30</w:t>
      </w:r>
      <w:r>
        <w:t xml:space="preserve"> </w:t>
      </w:r>
      <w:r>
        <w:t xml:space="preserve">в помещении актового зала ГБПОУ «Технологический колледж № 34»</w:t>
      </w:r>
      <w:r>
        <w:rPr>
          <w:bCs/>
          <w:b/>
        </w:rPr>
        <w:t xml:space="preserve">,</w:t>
      </w:r>
      <w:r>
        <w:t xml:space="preserve"> </w:t>
      </w:r>
      <w:r>
        <w:t xml:space="preserve">по адресу</w:t>
      </w:r>
      <w:r>
        <w:rPr>
          <w:bCs/>
          <w:b/>
        </w:rPr>
        <w:t xml:space="preserve">: улица Нагатинская, дом 4, корпус 1.</w:t>
      </w:r>
    </w:p>
    <w:p>
      <w:pPr>
        <w:pStyle w:val="BodyText"/>
      </w:pPr>
      <w:r>
        <w:t xml:space="preserve">Время начала регистрации – с 18.00.</w:t>
      </w:r>
    </w:p>
    <w:p>
      <w:pPr>
        <w:pStyle w:val="BodyText"/>
      </w:pPr>
      <w:r>
        <w:t xml:space="preserve">В период проведения публичных слушаний</w:t>
      </w:r>
      <w:r>
        <w:t xml:space="preserve"> </w:t>
      </w:r>
      <w:r>
        <w:rPr>
          <w:u w:val="single"/>
        </w:rPr>
        <w:t xml:space="preserve">участники публичных слушаний имеют право</w:t>
      </w:r>
      <w:r>
        <w:t xml:space="preserve"> </w:t>
      </w:r>
      <w:r>
        <w:t xml:space="preserve">представить свои предложения и замечания по обсуждаемым проектам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Окружная комиссия ЮАО: 115280, Москва, улица Автозаводская, дом 10, телефоны: 8-495-675-86-18, 8-495-675-73-68, blokhinsi@mos.ru.</w:t>
      </w:r>
    </w:p>
    <w:p>
      <w:pPr>
        <w:pStyle w:val="BodyText"/>
      </w:pPr>
      <w:r>
        <w:t xml:space="preserve">Информационные материалы по проектам будут размещены с 30.11.2018 на сайте префектуры ЮАО</w:t>
      </w:r>
      <w:r>
        <w:t xml:space="preserve"> </w:t>
      </w:r>
      <w:hyperlink r:id="rId20">
        <w:r>
          <w:rPr>
            <w:rStyle w:val="Hyperlink"/>
          </w:rPr>
          <w:t xml:space="preserve">uao.mos.ru</w:t>
        </w:r>
      </w:hyperlink>
      <w:r>
        <w:t xml:space="preserve"> </w:t>
      </w:r>
      <w:r>
        <w:t xml:space="preserve">в разделе «Окружная комиссия по вопросам градостроительства, землепользования и застройки».</w:t>
      </w:r>
    </w:p>
    <w:p>
      <w:pPr>
        <w:pStyle w:val="BodyText"/>
      </w:pPr>
      <w:r>
        <w:t xml:space="preserve">Окружная комиссия по вопросам</w:t>
      </w:r>
    </w:p>
    <w:p>
      <w:pPr>
        <w:pStyle w:val="BodyText"/>
      </w:pPr>
      <w:r>
        <w:t xml:space="preserve">градостроительства, землепользования</w:t>
      </w:r>
    </w:p>
    <w:p>
      <w:pPr>
        <w:pStyle w:val="BodyText"/>
      </w:pPr>
      <w:r>
        <w:t xml:space="preserve">и застройки при Правительстве Москвы в ЮАО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http://nagatino-sadovniki.mos.ru/public-hearings/alerts/detail/7719765.html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public-hearings/alerts/detail/7719765.html" TargetMode="External" /><Relationship Type="http://schemas.openxmlformats.org/officeDocument/2006/relationships/hyperlink" Id="rId20" Target="http://www.uao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public-hearings/alerts/detail/7719765.html" TargetMode="External" /><Relationship Type="http://schemas.openxmlformats.org/officeDocument/2006/relationships/hyperlink" Id="rId20" Target="http://www.uao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2024-08-20T11:52:30Z</dcterms:created>
  <dcterms:modified xsi:type="dcterms:W3CDTF">2024-08-20T11:52:30Z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