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6ec097a1c6d9403d48d2510e7115e0bf0285e"/>
    <w:p>
      <w:pPr>
        <w:pStyle w:val="Heading3"/>
      </w:pPr>
      <w:r>
        <w:t xml:space="preserve">В Москве в третий раз проходит благотворительная акция «Добрая ёлка» в поддержку подопечных НКО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rPr>
          <w:bCs/>
          <w:b/>
        </w:rPr>
        <w:t xml:space="preserve">В этом сезоне планируется исполнить не менее 1700 желаний.</w:t>
      </w:r>
    </w:p>
    <w:p>
      <w:pPr>
        <w:pStyle w:val="BodyText"/>
      </w:pPr>
      <w:r>
        <w:t xml:space="preserve">«Добрая ёлка» – это ежегодная благотворительная акция Комитета общественных связей и молодежной политики Москвы, во время которой москвичи исполняют мечты подопечных некоммерческих организаций. Сезон исполнения желаний продлится до 28 февраля 2025 года.</w:t>
      </w:r>
    </w:p>
    <w:p>
      <w:pPr>
        <w:pStyle w:val="BodyText"/>
      </w:pPr>
      <w:r>
        <w:t xml:space="preserve">В акции участвуют дети и подростки 3-17 лет, которые оказались в сложной жизненной ситуации: из малообеспеченных, многодетных или приемных семей, а также ребята с ограничениями по здоровью или проходящие лечение. Они передали свои пожелания в НКО, подопечными которых являются. А те разместили их на сайте акции.</w:t>
      </w:r>
    </w:p>
    <w:p>
      <w:pPr>
        <w:pStyle w:val="BodyText"/>
      </w:pPr>
      <w:r>
        <w:t xml:space="preserve">В этом году сбор заявок завершился 24 ноября. Затем модераторы проверили каждую заявку на соответствие условиям акции. Одно из требований – стоимость. Цена подарка не может быть выше 10 тысяч рублей. Кроме того, участвовать в акции могут подопечные только московских НКО. Еще одно условие – невозможность заменить подарок на денежный перевод. Деятельное участие каждого дарителя – один из смыслов акции.</w:t>
      </w:r>
    </w:p>
    <w:p>
      <w:pPr>
        <w:pStyle w:val="BodyText"/>
      </w:pPr>
      <w:r>
        <w:t xml:space="preserve">Желания детей разбиты по категориям: развивающие материалы и книги, доступные музыкальные инструменты, товары для хобби, детские игрушки, цифровая техника, спортивный инвентарь, одежда и наряды, событие, экскурсии. Помимо пожелания, в заявке нужно было рассказать о себе. Познакомиться с историями ребят можно на</w:t>
      </w:r>
      <w:r>
        <w:t xml:space="preserve"> </w:t>
      </w:r>
      <w:hyperlink r:id="rId20">
        <w:r>
          <w:rPr>
            <w:rStyle w:val="Hyperlink"/>
          </w:rPr>
          <w:t xml:space="preserve">сайте акции</w:t>
        </w:r>
      </w:hyperlink>
      <w:r>
        <w:t xml:space="preserve">. Там же можно оставить заявку на исполнение мечты.</w:t>
      </w:r>
    </w:p>
    <w:p>
      <w:pPr>
        <w:pStyle w:val="BodyText"/>
      </w:pPr>
      <w:r>
        <w:t xml:space="preserve">Кроме того, шары с желаниями детей украсят новогодние деревья по всему городу. Найти их можно будет на фестивальных площадках «Московских сезонов», в Центральном детском магазине на Лубянке, в многофункциональном комплексе «Солнце Москвы», в «Острове мечты», парке «Зарядье», в торговых центрах, ресторанах и отелях. Адреса появятся на сайте акции.</w:t>
      </w:r>
    </w:p>
    <w:p>
      <w:pPr>
        <w:pStyle w:val="BodyText"/>
      </w:pPr>
      <w:r>
        <w:t xml:space="preserve">В общественных пространствах елки простоят до 12 января. На крупных площадках будут работать «Волонтёры Москвы» – они расскажут о правилах участия и помогут оставить заявку на исполнение мечты.</w:t>
      </w:r>
    </w:p>
    <w:p>
      <w:pPr>
        <w:pStyle w:val="BodyText"/>
      </w:pPr>
      <w:r>
        <w:t xml:space="preserve">Механика «Доброй ёлки» простая: нужно зайти на</w:t>
      </w:r>
      <w:r>
        <w:t xml:space="preserve"> </w:t>
      </w: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акции или снять шар с елки и заполнить форму заявки на исполнение желания. Затем с будущим дарителем свяжется оператор колл-центра, подтвердит заявку и ответит на все интересующие вопросы. После нужно дождаться звонка от представителя НКО и договориться об удобной дате для передачи подарка подопечному.</w:t>
      </w:r>
    </w:p>
    <w:p>
      <w:pPr>
        <w:pStyle w:val="BodyText"/>
      </w:pPr>
      <w:r>
        <w:rPr>
          <w:iCs/>
          <w:i/>
        </w:rPr>
        <w:t xml:space="preserve">Акция проходит в Москве в третий раз. В прошлом году в ней приняли участие более 140 некоммерческих организаций столицы. Свыше 1550 желаний были исполнены неравнодушными жителями столицы. Задействовано были более 370 волонтеров Москвы и свыше 30 площадок по всему городу. А всего с момента запуска акции 2500 желаний были исполнены.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http://nagatino-sadovniki.mos.ru/presscenter/news/detail/12705563.html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05563.html" TargetMode="External" /><Relationship Type="http://schemas.openxmlformats.org/officeDocument/2006/relationships/hyperlink" Id="rId20" Target="https://elka.dushevnaya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05563.html" TargetMode="External" /><Relationship Type="http://schemas.openxmlformats.org/officeDocument/2006/relationships/hyperlink" Id="rId20" Target="https://elka.dushevnaya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2025-01-09T00:29:57Z</dcterms:created>
  <dcterms:modified xsi:type="dcterms:W3CDTF">2025-01-09T00:29:57Z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