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dfffad13e7578c86a9d36e5840b1f874011d083"/>
    <w:p>
      <w:pPr>
        <w:pStyle w:val="Heading3"/>
      </w:pPr>
      <w:r>
        <w:t xml:space="preserve">Открыта регистрация на форум «Проводники карьеры/Наставничество»</w:t>
      </w:r>
    </w:p>
    <w:p>
      <w:pPr>
        <w:pStyle w:val="FirstParagraph"/>
      </w:pPr>
      <w:r>
        <w:t xml:space="preserve">18.11.2024</w:t>
      </w:r>
    </w:p>
    <w:p>
      <w:pPr>
        <w:pStyle w:val="BodyText"/>
      </w:pPr>
      <w:r>
        <w:t xml:space="preserve">С 18 по 19 ноября Круглогодичный молодёжный образовательный центр Росмолодёжи «Острова Карьеры» проведёт форум, посвящённый карьерному обучению и развитию системы наставничества для молодых специалистов. Участниками станут 200 молодых людей от 18 до 35 лет: школьники, представители молодёжных организаций, волонтёры, члены молодёжных советов компаний, лидеры молодёжных проектов и программ. Также в мероприятии примут участие выпускники Всероссийского молодёжного образовательного форума «ОстроVа» платформы Росмолодёжь.События.</w:t>
      </w:r>
    </w:p>
    <w:p>
      <w:pPr>
        <w:pStyle w:val="BodyText"/>
      </w:pPr>
      <w:r>
        <w:rPr>
          <w:iCs/>
          <w:i/>
        </w:rPr>
        <w:t xml:space="preserve">«Программа карьерного обучения и развития системы наставничества для молодых специалистов</w:t>
      </w:r>
      <w:r>
        <w:t xml:space="preserve"> </w:t>
      </w:r>
      <w:r>
        <w:t xml:space="preserve">–</w:t>
      </w:r>
      <w:r>
        <w:t xml:space="preserve"> </w:t>
      </w:r>
      <w:r>
        <w:rPr>
          <w:iCs/>
          <w:i/>
        </w:rPr>
        <w:t xml:space="preserve">это комплексный подход, направленный на адаптацию, профессиональное развитие и повышение эффективности работы молодых специалистов в организации. Целью проведения форума является формирование единой методики и подхода по реализации программ карьерного обучения и развития системы наставничества для молодых специалистов»,</w:t>
      </w:r>
      <w:r>
        <w:t xml:space="preserve"> </w:t>
      </w:r>
      <w:r>
        <w:t xml:space="preserve">– рассказывает координатор и тренер, модератор общих сессий форума «Проводники карьеры»</w:t>
      </w:r>
      <w:r>
        <w:t xml:space="preserve"> </w:t>
      </w:r>
      <w:r>
        <w:rPr>
          <w:bCs/>
          <w:b/>
        </w:rPr>
        <w:t xml:space="preserve">Ксения Фёдорова.</w:t>
      </w:r>
    </w:p>
    <w:p>
      <w:pPr>
        <w:pStyle w:val="BodyText"/>
      </w:pPr>
      <w:r>
        <w:t xml:space="preserve">Участники будут разделены на группы по трём направлениям: «Эксперты», «Проводники карьеры» и «Участники». В группу «Эксперты» войдут представители работодателей, органов государственной власти и различных ведомств, а также представители центра карьеры. В направление «Проводники карьеры» войдут представители учреждений и организаций, которые консультируют и проводят мероприятия по профориентации, а также представители общественных организаций.</w:t>
      </w:r>
    </w:p>
    <w:p>
      <w:pPr>
        <w:pStyle w:val="BodyText"/>
      </w:pPr>
      <w:r>
        <w:rPr>
          <w:iCs/>
          <w:i/>
        </w:rPr>
        <w:t xml:space="preserve">«Участие в форуме</w:t>
      </w:r>
      <w:r>
        <w:t xml:space="preserve"> </w:t>
      </w:r>
      <w:r>
        <w:t xml:space="preserve">–</w:t>
      </w:r>
      <w:r>
        <w:t xml:space="preserve"> </w:t>
      </w:r>
      <w:r>
        <w:rPr>
          <w:iCs/>
          <w:i/>
        </w:rPr>
        <w:t xml:space="preserve">это уникальная возможность для молодых людей не только получить полезные знания и навыки, но и завести ценные знакомства. Перед Сахалином и Круглогодичным молодёжным образовательным центром «Острова карьеры» стоит важная задача - проработать новый проект, новое движение "Проводников карьеры", тех специалистов, которые будут помогать молодёжи найти и реализовать себя в профессии, в нашей стране и на Сахалине, в частности. На форуме нам важно посмотреть на карьерное обучение с разных сторон. Именно поэтому у нас три трека с разными категориями участников»,</w:t>
      </w:r>
      <w:r>
        <w:t xml:space="preserve"> </w:t>
      </w:r>
      <w:r>
        <w:t xml:space="preserve">– отмечает руководитель агентства по делам молодёжи Сахалинской области</w:t>
      </w:r>
      <w:r>
        <w:t xml:space="preserve"> </w:t>
      </w:r>
      <w:r>
        <w:rPr>
          <w:bCs/>
          <w:b/>
        </w:rPr>
        <w:t xml:space="preserve">Анастасия Кожепенько</w:t>
      </w:r>
      <w:r>
        <w:t xml:space="preserve">.</w:t>
      </w:r>
    </w:p>
    <w:p>
      <w:pPr>
        <w:pStyle w:val="BodyText"/>
      </w:pPr>
      <w:r>
        <w:t xml:space="preserve">По завершении работы форума участники определят понимание термина «карьерный проводник/проводник карьеры», где будут обозначены ключевые функции, роль, принципы работы и этапы развития.</w:t>
      </w:r>
    </w:p>
    <w:p>
      <w:pPr>
        <w:pStyle w:val="BodyText"/>
      </w:pPr>
      <w:r>
        <w:t xml:space="preserve">Для всех заинтересованных и желающих принять участие в форуме открыта регистрация по ссылкам на 18 ноября</w:t>
      </w:r>
      <w:r>
        <w:t xml:space="preserve"> </w:t>
      </w:r>
      <w:hyperlink r:id="rId20">
        <w:r>
          <w:rPr>
            <w:rStyle w:val="Hyperlink"/>
          </w:rPr>
          <w:t xml:space="preserve">https://myrosmol.ru/event/166023</w:t>
        </w:r>
      </w:hyperlink>
      <w:r>
        <w:t xml:space="preserve"> </w:t>
      </w:r>
      <w:r>
        <w:t xml:space="preserve">и 19 ноября</w:t>
      </w:r>
      <w:r>
        <w:t xml:space="preserve"> </w:t>
      </w:r>
      <w:hyperlink r:id="rId21">
        <w:r>
          <w:rPr>
            <w:rStyle w:val="Hyperlink"/>
          </w:rPr>
          <w:t xml:space="preserve">https://myrosmol.ru/event/166021</w:t>
        </w:r>
      </w:hyperlink>
      <w:r>
        <w:t xml:space="preserve">.</w:t>
      </w:r>
    </w:p>
    <w:p>
      <w:pPr>
        <w:pStyle w:val="BodyText"/>
      </w:pPr>
      <w:r>
        <w:rPr>
          <w:bCs/>
          <w:b/>
        </w:rPr>
        <w:t xml:space="preserve">Информационная справка</w:t>
      </w:r>
    </w:p>
    <w:p>
      <w:pPr>
        <w:pStyle w:val="BodyText"/>
      </w:pPr>
      <w:r>
        <w:rPr>
          <w:iCs/>
          <w:i/>
        </w:rPr>
        <w:t xml:space="preserve">КМОЦ «Острова карьеры» был создан благодаря участию во Всероссийском конкурсе по созданию круглогодичных центров компетенций по приоритетным направлениям реализации молодежной политики среди субъектов Российской Федерации. По его итогам было определено 12 регионов-победителей. Сахалинская область вошла в число победителей. Главным направлением центра является развитие</w:t>
      </w:r>
      <w:r>
        <w:rPr>
          <w:iCs/>
          <w:i/>
        </w:rPr>
        <w:t xml:space="preserve"> </w:t>
      </w:r>
      <w:r>
        <w:rPr>
          <w:bCs/>
          <w:b/>
          <w:iCs/>
          <w:i/>
        </w:rPr>
        <w:t xml:space="preserve">карьерного потенциала молодежи.</w:t>
      </w:r>
      <w:r>
        <w:rPr>
          <w:iCs/>
          <w:i/>
        </w:rPr>
        <w:t xml:space="preserve"> </w:t>
      </w:r>
      <w:r>
        <w:rPr>
          <w:iCs/>
          <w:i/>
        </w:rPr>
        <w:t xml:space="preserve">В августе 2023 года на Всероссийском Форуме</w:t>
      </w:r>
      <w:r>
        <w:rPr>
          <w:iCs/>
          <w:i/>
        </w:rPr>
        <w:t xml:space="preserve"> </w:t>
      </w:r>
      <w:r>
        <w:rPr>
          <w:bCs/>
          <w:b/>
          <w:iCs/>
          <w:i/>
        </w:rPr>
        <w:t xml:space="preserve">«Остро</w:t>
      </w:r>
      <w:r>
        <w:rPr>
          <w:iCs/>
          <w:i/>
          <w:bCs/>
          <w:b/>
        </w:rPr>
        <w:t xml:space="preserve">Vа»</w:t>
      </w:r>
      <w:r>
        <w:t xml:space="preserve"> </w:t>
      </w:r>
      <w:r>
        <w:rPr>
          <w:iCs/>
          <w:i/>
        </w:rPr>
        <w:t xml:space="preserve">Центр презентовали первому заместителю руководителя Администрации Президента Российской Федерации Сергею Кириенко и участникам молодежного форума. Гостям представили проект по созданию в Южно-Сахалинске круглогодичного центра развития компетенций молодежи «Острова карьеры».Важно отметить, что круглогодичный молодежный образовательный центр – это продукт Всероссийского молодёжного форума «ОстроVа» платформы Росмолодёжь.События, где он был разработан и презентован. Официальное открытие круглогодичного центра состоялось 4 апреля 2024 года. Сахалинская область и регионы-победители представили деятельность Центров Президенту РФ</w:t>
      </w:r>
      <w:r>
        <w:rPr>
          <w:iCs/>
          <w:i/>
        </w:rPr>
        <w:t xml:space="preserve"> </w:t>
      </w:r>
      <w:r>
        <w:rPr>
          <w:bCs/>
          <w:b/>
          <w:iCs/>
          <w:i/>
        </w:rPr>
        <w:t xml:space="preserve">Владимиру Путину по видеосвязи. П</w:t>
      </w:r>
      <w:r>
        <w:rPr>
          <w:iCs/>
          <w:i/>
        </w:rPr>
        <w:t xml:space="preserve">резидент отметил высокую значимость деятельности круглогодичных центров для продолжения выстраивания системы равных возможностей молодёжи, в том числе профессиональных.</w:t>
      </w:r>
    </w:p>
    <w:p>
      <w:pPr>
        <w:pStyle w:val="BodyText"/>
      </w:pPr>
      <w:r>
        <w:rPr>
          <w:iCs/>
          <w:i/>
        </w:rPr>
        <w:t xml:space="preserve">Росмолодёжь.События – специальная платформа Федерального агентства по делам молодёжи (Росмолодёжь), которая объединяет все события и мероприятия ведомства и партнёров. Платформа включает как образовательные программы (линейку форумов платформы Росмолодёжь.События), так и единовременные масштабные события.</w:t>
      </w:r>
    </w:p>
    <w:p>
      <w:pPr>
        <w:pStyle w:val="BodyText"/>
      </w:pPr>
      <w:r>
        <w:rPr>
          <w:bCs/>
          <w:b/>
        </w:rPr>
        <w:t xml:space="preserve">Социальные сети:</w:t>
      </w:r>
    </w:p>
    <w:p>
      <w:pPr>
        <w:pStyle w:val="BodyText"/>
      </w:pPr>
      <w:hyperlink r:id="rId22">
        <w:r>
          <w:rPr>
            <w:rStyle w:val="Hyperlink"/>
            <w:iCs/>
            <w:i/>
          </w:rPr>
          <w:t xml:space="preserve">https://web.telegram.org/k/#@ostrovakaryery</w:t>
        </w:r>
      </w:hyperlink>
    </w:p>
    <w:p>
      <w:pPr>
        <w:pStyle w:val="BodyText"/>
      </w:pPr>
      <w:r>
        <w:br/>
      </w:r>
    </w:p>
    <w:p>
      <w:pPr>
        <w:pStyle w:val="BodyText"/>
      </w:pPr>
      <w:r>
        <w:t xml:space="preserve">Адрес страницы:</w:t>
      </w:r>
      <w:r>
        <w:t xml:space="preserve"> </w:t>
      </w:r>
      <w:hyperlink r:id="rId23">
        <w:r>
          <w:rPr>
            <w:rStyle w:val="Hyperlink"/>
          </w:rPr>
          <w:t xml:space="preserve">http://nagatino-sadovniki.mos.ru/presscenter/news/detail/12666177.html</w:t>
        </w:r>
      </w:hyperlink>
    </w:p>
    <w:p>
      <w:pPr>
        <w:pStyle w:val="BodyText"/>
      </w:pPr>
      <w:hyperlink r:id="rId24">
        <w:r>
          <w:rPr>
            <w:rStyle w:val="Hyperlink"/>
          </w:rPr>
          <w:t xml:space="preserve">Управа района Нагатино-Садовники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nagatino-sadovniki.mos.ru" TargetMode="External" /><Relationship Type="http://schemas.openxmlformats.org/officeDocument/2006/relationships/hyperlink" Id="rId23" Target="http://nagatino-sadovniki.mos.ru/presscenter/news/detail/12666177.html" TargetMode="External" /><Relationship Type="http://schemas.openxmlformats.org/officeDocument/2006/relationships/hyperlink" Id="rId21" Target="https://myrosmol.ru/event/166021" TargetMode="External" /><Relationship Type="http://schemas.openxmlformats.org/officeDocument/2006/relationships/hyperlink" Id="rId20" Target="https://myrosmol.ru/event/166023" TargetMode="External" /><Relationship Type="http://schemas.openxmlformats.org/officeDocument/2006/relationships/hyperlink" Id="rId22" Target="https://web.telegram.org/k/#@ostrovakaryery" TargetMode="External" /></Relationships>
</file>

<file path=word/_rels/footnotes.xml.rels><?xml version="1.0" encoding="UTF-8"?><Relationships xmlns="http://schemas.openxmlformats.org/package/2006/relationships"><Relationship Type="http://schemas.openxmlformats.org/officeDocument/2006/relationships/hyperlink" Id="rId24" Target="http://nagatino-sadovniki.mos.ru" TargetMode="External" /><Relationship Type="http://schemas.openxmlformats.org/officeDocument/2006/relationships/hyperlink" Id="rId23" Target="http://nagatino-sadovniki.mos.ru/presscenter/news/detail/12666177.html" TargetMode="External" /><Relationship Type="http://schemas.openxmlformats.org/officeDocument/2006/relationships/hyperlink" Id="rId21" Target="https://myrosmol.ru/event/166021" TargetMode="External" /><Relationship Type="http://schemas.openxmlformats.org/officeDocument/2006/relationships/hyperlink" Id="rId20" Target="https://myrosmol.ru/event/166023" TargetMode="External" /><Relationship Type="http://schemas.openxmlformats.org/officeDocument/2006/relationships/hyperlink" Id="rId22" Target="https://web.telegram.org/k/#@ostrovakaryer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2025-05-28T15:54:13Z</dcterms:created>
  <dcterms:modified xsi:type="dcterms:W3CDTF">2025-05-28T15:54:13Z</dcterms:modified>
</cp:coreProperties>
</file>

<file path=docProps/custom.xml><?xml version="1.0" encoding="utf-8"?>
<Properties xmlns="http://schemas.openxmlformats.org/officeDocument/2006/custom-properties" xmlns:vt="http://schemas.openxmlformats.org/officeDocument/2006/docPropsVTypes"/>
</file>