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8112c2ff1937dca3e87a0459489f4d224f0b8"/>
    <w:p>
      <w:pPr>
        <w:pStyle w:val="Heading3"/>
      </w:pPr>
      <w:r>
        <w:t xml:space="preserve">Где узнать больше о раздельном сборе мусора?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t xml:space="preserve">На официальном сайте ППК «РЭО» для использования и распространения на безвозмездной основе размещены:</w:t>
      </w:r>
    </w:p>
    <w:p>
      <w:pPr>
        <w:pStyle w:val="BodyText"/>
      </w:pPr>
      <w:r>
        <w:t xml:space="preserve">- медиабанк ППК «РЭО», который содержит более 1000 единиц цифрового контента (фото, социальное видео, графика, текст) для популяризации ключевых направлений деятельности в сфере твердых коммунальных отходов (далее — ТКО) и формирования экологической культуры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https://reo.ru/mediabank/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- образовательная платформа «Зеленая школа» — видео-уроки, задания и тексты о системе сбора отходов в России, сортировке и переработке, опасных отходах, мировом опыте в сфере ТКО и экологической ответственности человека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https://school.reo.ru/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образовательная платформа «Зеленый курс» — видеокурс на тему ТКО для работников отрасли, госслужащих и студентов профильных программ вузов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- интерактивный курс «Дневник эковолонтера» из 12 уроков для учеников старших классов, студентов и желающих погрузиться в тему добровольчества.</w:t>
      </w:r>
      <w:r>
        <w:br/>
      </w:r>
      <w:r>
        <w:br/>
      </w:r>
      <w:r>
        <w:t xml:space="preserve">https://</w:t>
      </w:r>
      <w:hyperlink r:id="rId22">
        <w:r>
          <w:rPr>
            <w:rStyle w:val="Hyperlink"/>
          </w:rPr>
          <w:t xml:space="preserve">reo.ru/dobro/</w:t>
        </w:r>
      </w:hyperlink>
      <w:r>
        <w:br/>
      </w:r>
      <w:r>
        <w:br/>
      </w:r>
      <w:r>
        <w:t xml:space="preserve">- мультфильмы Всероссийского онлайн-проекта "Помощники Земли"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http://nagatino-sadovniki.mos.ru/presscenter/news/detail/12565792.html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12565792.html" TargetMode="External" /><Relationship Type="http://schemas.openxmlformats.org/officeDocument/2006/relationships/hyperlink" Id="rId22" Target="http://reo.ru/dobro/" TargetMode="External" /><Relationship Type="http://schemas.openxmlformats.org/officeDocument/2006/relationships/hyperlink" Id="rId20" Target="http://reo.ru/mediabank/" TargetMode="External" /><Relationship Type="http://schemas.openxmlformats.org/officeDocument/2006/relationships/hyperlink" Id="rId21" Target="http://school.re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12565792.html" TargetMode="External" /><Relationship Type="http://schemas.openxmlformats.org/officeDocument/2006/relationships/hyperlink" Id="rId22" Target="http://reo.ru/dobro/" TargetMode="External" /><Relationship Type="http://schemas.openxmlformats.org/officeDocument/2006/relationships/hyperlink" Id="rId20" Target="http://reo.ru/mediabank/" TargetMode="External" /><Relationship Type="http://schemas.openxmlformats.org/officeDocument/2006/relationships/hyperlink" Id="rId21" Target="http://school.re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2025-05-27T18:36:46Z</dcterms:created>
  <dcterms:modified xsi:type="dcterms:W3CDTF">2025-05-27T18:36:46Z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