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01b21b2e7770a71b962426ab9b428182faf17"/>
    <w:p>
      <w:pPr>
        <w:pStyle w:val="Heading3"/>
      </w:pPr>
      <w:r>
        <w:t xml:space="preserve">Сбер, Яндекс и ведущие вузы запускают первый в России бакалавриат для создателей ИИ-технологий будущего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Сбер и Яндекс открывают новый бакалавриат совместно с четырьмя российскими вузами — ИТМО, МФТИ, НИУ ВШЭ и Университетом Иннополис. AI360/ИИ360 — это первая в России программа высшего образования для будущих архитекторов и исследователей ИИ, объединяющая передовой опыт технологических компаний и экспертизу сильнейших университетов. Выпускники программ смогут решать сложные задачи в области ИИ и будут востребованы ведущими игроками ИТ-рынка и научными лабораториями.</w:t>
      </w:r>
    </w:p>
    <w:p>
      <w:pPr>
        <w:pStyle w:val="BodyText"/>
      </w:pPr>
      <w:r>
        <w:t xml:space="preserve">Главное отличие AI360/ИИ360 от существующих программ — в нацеленности на подготовку специалистов, способных создавать новые фундаментальные модели, архитектуры и алгоритмы машинного обучения. Студенты получат знания в области математического анализа, алгоритмов и структур данных, MLOps, научатся проектировать решения в сфере генеративных технологий, больших языковых моделей, компьютерного зрения, автономных систем, робототехники.</w:t>
      </w:r>
    </w:p>
    <w:p>
      <w:pPr>
        <w:pStyle w:val="BodyText"/>
      </w:pPr>
      <w:r>
        <w:t xml:space="preserve">Программы разработали вузы-участники совместно с экспертами Сбера, Яндекса, и Школы анализа данных. Преподавателями станут ведущие исследователи в области искусственного интеллекта, а также разработчики ИИ-решений и продуктов.</w:t>
      </w:r>
    </w:p>
    <w:p>
      <w:pPr>
        <w:pStyle w:val="BodyText"/>
      </w:pPr>
      <w:r>
        <w:t xml:space="preserve">Выпускники AI360/ИИ360 будут создавать технологии, которые позволят решать разные социально значимые задачи: повышать безопасность автономного транспорта и качество ответов генеративных моделей, ускорять внедрение персонализированного подхода в образование и т.д.</w:t>
      </w:r>
    </w:p>
    <w:p>
      <w:pPr>
        <w:pStyle w:val="BodyText"/>
      </w:pPr>
      <w:r>
        <w:t xml:space="preserve">Студенты AI360/ИИ360 будут получать повышенную стипендию и персональные гранты на доступ к вычислительным мощностям Сбера и Яндекса. Это позволит участникам программы проводить комплексные исследования и эксперименты в области искусственного интеллекта и проектировать готовые решения уже во время обучения. В рамках внутрироссийской академической мобильности студенты смогут учиться не только в своем университете, но также будут проходить образовательные модули в вузах–участниках программы. Выпускники получат диплом университета, в котором проходили основную образовательную программу.</w:t>
      </w:r>
    </w:p>
    <w:p>
      <w:pPr>
        <w:pStyle w:val="BodyText"/>
      </w:pPr>
      <w:r>
        <w:t xml:space="preserve">Обучение на программе — это возможность стать частью ИИ-сообщества: посещать международные конференции A и А*, пройти международные стажировки в университетах и компаниях, которые специализируются на ИИ. В рамках программы будет действовать академический совет. Он будет определять стратегию развития, привлекать ведущих экспертов, помогать участникам проекта синхронизировать и актуализировать содержание. В состав совета вошли представители Сбера и Яндекса, а также ректоры университетов-участников и представители научной среды.</w:t>
      </w:r>
    </w:p>
    <w:p>
      <w:pPr>
        <w:pStyle w:val="BodyText"/>
      </w:pPr>
      <w:r>
        <w:t xml:space="preserve">В 2024/2025 учебном году университеты-участники примут на программу 100 выпускников школ страны с самыми высокими баллами. Программы AI360/ИИ360 будут запущены на базе факультета компьютерных наук НИУ ВШЭ, Физтех-школы прикладной математики и информатики МФТИ, факультета информационных технологий и программирования ИТМО и Института математики и искусственного интеллекта Университета Иннополис.</w:t>
      </w:r>
    </w:p>
    <w:p>
      <w:pPr>
        <w:pStyle w:val="BodyText"/>
      </w:pPr>
      <w:r>
        <w:rPr>
          <w:bCs/>
          <w:b/>
        </w:rPr>
        <w:t xml:space="preserve">Ольга Цуканова, управляющий директор — руководитель Дирекции академических партнёрств Сбербанка:</w:t>
      </w:r>
    </w:p>
    <w:p>
      <w:pPr>
        <w:pStyle w:val="BodyText"/>
      </w:pPr>
      <w:r>
        <w:rPr>
          <w:iCs/>
          <w:i/>
        </w:rPr>
        <w:t xml:space="preserve">«Сбер давно развивает сотрудничество с вузами в сфере ИИ: сегодня на 11 магистерских образовательных программах обучается более 700 студентов. Но мы понимаем, что для сохранения конкурентоспособности на мировом уровне ИТ-компаниям необходимы люди со сверхординарными исследовательскими и разработческими компетенциями, способные создавать революционные решения в сфере ИИ. Цель нашей совместной программы с Яндексом — подготовка таких специалистов, мы хотим обогатить математические программы знаниями в сфере ИИ, чтобы талантливые ребята могли в будущем стоять у истоков новых технологий, а не только заниматься прикладной работой».</w:t>
      </w:r>
    </w:p>
    <w:p>
      <w:pPr>
        <w:pStyle w:val="BodyText"/>
      </w:pPr>
      <w:r>
        <w:rPr>
          <w:bCs/>
          <w:b/>
        </w:rPr>
        <w:t xml:space="preserve">Максим Колесников, заместитель Министра экономического развития:</w:t>
      </w:r>
    </w:p>
    <w:p>
      <w:pPr>
        <w:pStyle w:val="BodyText"/>
      </w:pPr>
      <w:r>
        <w:rPr>
          <w:iCs/>
          <w:i/>
        </w:rPr>
        <w:t xml:space="preserve">«В ближайшей перспективе спрос на высококвалифицированные кадры по работе с искусственным интеллектом и новейшими технологиями будет только расти — во всех отраслях нужны такие профессионалы. Новая программа призвана внести большой вклад в их подготовку, и нам важно поддерживать подобные инициативы, которые развивают образование и кадровый потенциал России. Важно, чтобы IT-корпорации передавали свой опыт следующим поколениям».</w:t>
      </w:r>
    </w:p>
    <w:p>
      <w:pPr>
        <w:pStyle w:val="BodyText"/>
      </w:pPr>
      <w:r>
        <w:rPr>
          <w:bCs/>
          <w:b/>
        </w:rPr>
        <w:t xml:space="preserve">Дарья Кирьянова, заместитель Министра науки и высшего образования РФ:</w:t>
      </w:r>
    </w:p>
    <w:p>
      <w:pPr>
        <w:pStyle w:val="BodyText"/>
      </w:pPr>
      <w:r>
        <w:rPr>
          <w:iCs/>
          <w:i/>
        </w:rPr>
        <w:t xml:space="preserve">«Для нас важно, что бизнес заинтересован в подготовке высокопрофессиональных разработчиков с уникальными компетенциями, способных укреплять технологический суверенитет России. Новый бакалавриат для создателей ИИ-технологий будущего — пример такого сотрудничества. В целом, на сегодняшний день ведущими вузами в связке с индустриальными партнерами уже разработано свыше 120 образовательных программ по профилю "искусственный интеллект", они реализуются в 104 университетах по всей стране. И мы ожидаем, что к 2030 году на рынке труда появится порядка 15,5 тыс. универсальных разработчиков с соответствующими компетенциями».</w:t>
      </w:r>
    </w:p>
    <w:p>
      <w:pPr>
        <w:pStyle w:val="BodyText"/>
      </w:pPr>
      <w:r>
        <w:rPr>
          <w:bCs/>
          <w:b/>
        </w:rPr>
        <w:t xml:space="preserve">Дарья Козлова, директор Яндекс Образования:</w:t>
      </w:r>
    </w:p>
    <w:p>
      <w:pPr>
        <w:pStyle w:val="BodyText"/>
      </w:pPr>
      <w:r>
        <w:rPr>
          <w:iCs/>
          <w:i/>
        </w:rPr>
        <w:t xml:space="preserve">«Самая большая конкуренция сегодня — за таланты. Те, кто способен создавать фундаментально новые решения в области ИИ, определяют будущее технологий. Поэтому так важна насыщенная образовательная среда из сильнейших профессоров и экспертов бигтеха с доступом к международным исследованиям и последним технологическим возможностям. Именно такой средой для развития специалистов самого высокого уровня станут программы AI360 / ИИ360 от Яндекса, Сбера, ИТМО, МФТИ, НИУ ВШЭ и Университета Иннополис».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http://nagatino-sadovniki.mos.ru/presscenter/news/detail/12439975.html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439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439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2025-07-11T14:15:26Z</dcterms:created>
  <dcterms:modified xsi:type="dcterms:W3CDTF">2025-07-11T14:15:26Z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