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643b81902ecf7539e5c5b6f9f64cfb51b5724"/>
    <w:p>
      <w:pPr>
        <w:pStyle w:val="Heading3"/>
      </w:pPr>
      <w:r>
        <w:t xml:space="preserve">Поздравление с 60-летием совместной жизни супругов Филатовых</w:t>
      </w:r>
    </w:p>
    <w:p>
      <w:pPr>
        <w:pStyle w:val="FirstParagraph"/>
      </w:pPr>
      <w:r>
        <w:t xml:space="preserve">21.02.2014</w:t>
      </w:r>
    </w:p>
    <w:p>
      <w:pPr>
        <w:pStyle w:val="BodyText"/>
      </w:pPr>
      <w:r>
        <w:t xml:space="preserve">21 февраля 2014 года глава управы района Нагатино-Садовники Юрий Николаевич Богодухов поздравил семью Филатовых с бриллиантовой свадьбой.</w:t>
      </w:r>
    </w:p>
    <w:p>
      <w:pPr>
        <w:pStyle w:val="BodyText"/>
      </w:pPr>
      <w:r>
        <w:t xml:space="preserve">Петр Николаевич и Клавдия Александровна Филатовы отметили 60-летний юбилей совместной жизни. Юрий Николаевич сердечно поздравил юбиляров, и пожелал здоровья, заботы близких и долгих лет жизни.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b3/dsc045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http://nagatino-sadovniki.mos.ru/presscenter/news/detail/1008811.html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008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008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2025-07-29T01:38:05Z</dcterms:created>
  <dcterms:modified xsi:type="dcterms:W3CDTF">2025-07-29T01:38:05Z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