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1825519de2f516c748e7a9358b45e362926f0"/>
    <w:p>
      <w:pPr>
        <w:pStyle w:val="Heading3"/>
      </w:pPr>
      <w:r>
        <w:t xml:space="preserve">Парковки района Нагатино-Садовники станут бесплатными 8 марта</w:t>
      </w:r>
    </w:p>
    <w:p>
      <w:pPr>
        <w:pStyle w:val="FirstParagraph"/>
      </w:pPr>
      <w:r>
        <w:t xml:space="preserve">06.03.2017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В Международный женский день, 8 марта, жители района Нагатино-Садовники смогут парковаться на городских парковках бесплатно. В департаменте транспорта Москвы уточнили, что бесплатно оставить машину автомобилисты смогут на любой улице, включённой в состав московского парковочного пространства. Платными останутся огороженные плоскостные парковки со шлагбаумами.</w:t>
      </w:r>
    </w:p>
    <w:p>
      <w:pPr>
        <w:pStyle w:val="FirstParagraph"/>
      </w:pPr>
      <w:r>
        <w:t xml:space="preserve">Отметим, платные парковки в районе Нагатино-Садовники находятся по адресам:</w:t>
      </w:r>
    </w:p>
    <w:p>
      <w:pPr>
        <w:numPr>
          <w:ilvl w:val="0"/>
          <w:numId w:val="1001"/>
        </w:numPr>
        <w:pStyle w:val="Compact"/>
      </w:pPr>
      <w:r>
        <w:t xml:space="preserve">2-ой Нагатинский проезд;</w:t>
      </w:r>
    </w:p>
    <w:p>
      <w:pPr>
        <w:numPr>
          <w:ilvl w:val="0"/>
          <w:numId w:val="1001"/>
        </w:numPr>
        <w:pStyle w:val="Compact"/>
      </w:pPr>
      <w:r>
        <w:t xml:space="preserve">1-ый Нагатинский проезд;</w:t>
      </w:r>
    </w:p>
    <w:p>
      <w:pPr>
        <w:numPr>
          <w:ilvl w:val="0"/>
          <w:numId w:val="1001"/>
        </w:numPr>
        <w:pStyle w:val="Compact"/>
      </w:pPr>
      <w:r>
        <w:t xml:space="preserve">Нагатинская набережная;</w:t>
      </w:r>
    </w:p>
    <w:p>
      <w:pPr>
        <w:numPr>
          <w:ilvl w:val="0"/>
          <w:numId w:val="1001"/>
        </w:numPr>
        <w:pStyle w:val="Compact"/>
      </w:pPr>
      <w:r>
        <w:t xml:space="preserve">Нагатинская улица;</w:t>
      </w:r>
    </w:p>
    <w:p>
      <w:pPr>
        <w:numPr>
          <w:ilvl w:val="0"/>
          <w:numId w:val="1001"/>
        </w:numPr>
        <w:pStyle w:val="Compact"/>
      </w:pPr>
      <w:r>
        <w:t xml:space="preserve">Хлебозаводский проезд.</w:t>
      </w:r>
    </w:p>
    <w:p>
      <w:pPr>
        <w:pStyle w:val="FirstParagraph"/>
      </w:pPr>
      <w:r>
        <w:t xml:space="preserve">Напомним, что два года назад столичные власти разрешили бесплатную парковку по воскресеньям и праздникам в качестве эксперимента.</w:t>
      </w:r>
    </w:p>
    <w:p>
      <w:pPr>
        <w:pStyle w:val="BodyText"/>
      </w:pPr>
      <w:r>
        <w:t xml:space="preserve">Исследования показали, что интенсивность движения транспорта в эти дни снижается, и такой режим не вызывает ухудшения дорожно-транспортной обстановки.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http://nagatino-sadovniki.mos.ru/parking/paid-city-parking-is-available-across-the-street/news_parking/detail/5153312.html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agatino-sadovniki.ru/wp-content/uploads/2017/03/IMG_2016.jpg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arking/paid-city-parking-is-available-across-the-street/news_parking/detail/5153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agatino-sadovniki.ru/wp-content/uploads/2017/03/IMG_2016.jpg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arking/paid-city-parking-is-available-across-the-street/news_parking/detail/5153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2024-10-07T16:05:52Z</dcterms:created>
  <dcterms:modified xsi:type="dcterms:W3CDTF">2024-10-07T16:05:52Z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