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дресная-поддержка-граждан-и-капремонт"/>
    <w:p>
      <w:pPr>
        <w:pStyle w:val="Heading3"/>
      </w:pPr>
      <w:r>
        <w:t xml:space="preserve">АДРЕСНАЯ ПОДДЕРЖКА ГРАЖДАН И КАПРЕМОНТ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http://nagatino-sadovniki.mos.ru/overhaul/information-materials/detail/7448846.html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2024-08-14T01:44:59Z</dcterms:created>
  <dcterms:modified xsi:type="dcterms:W3CDTF">2024-08-14T01:44:59Z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