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новость-жилищной-инспекции-по-юао"/>
    <w:p>
      <w:pPr>
        <w:pStyle w:val="Heading3"/>
      </w:pPr>
      <w:r>
        <w:t xml:space="preserve">Новость Жилищной инспекции по ЮАО</w:t>
      </w:r>
    </w:p>
    <w:p>
      <w:pPr>
        <w:pStyle w:val="FirstParagraph"/>
      </w:pPr>
      <w:r>
        <w:t xml:space="preserve">06.08.2019</w:t>
      </w:r>
    </w:p>
    <w:p>
      <w:pPr>
        <w:pStyle w:val="BodyText"/>
      </w:pPr>
      <w:r>
        <w:t xml:space="preserve">В соответствии с пунктом 9 статьи 138 Жилищного кодекса Российской Федерации, ТСЖ обязано в течение первого квартала текущего года направлять копию Реестра членов ТСЖ в органы государственного жилищного надзора.</w:t>
      </w:r>
    </w:p>
    <w:p>
      <w:pPr>
        <w:pStyle w:val="BodyText"/>
      </w:pPr>
      <w:r>
        <w:t xml:space="preserve">В нарушение требований пункта 7.1 Положения о государственной Жилищной инспекции города Москвы ТСЖ «ОАЗИС-Парк» несвоевременно представило в государственный орган сведения, представление которых предусмотрено законом, а именно: не представило реестр членов ТСЖ.</w:t>
      </w:r>
    </w:p>
    <w:p>
      <w:pPr>
        <w:pStyle w:val="BodyText"/>
      </w:pPr>
      <w:r>
        <w:t xml:space="preserve">За указанное нарушение ТСЖ «ОАЗИС-Парк» было инспекторами привлечено к административной ответственности, предусмотренного статьей 19.7 КоАП РФ.</w:t>
      </w:r>
    </w:p>
    <w:p>
      <w:pPr>
        <w:pStyle w:val="BodyText"/>
      </w:pPr>
      <w:r>
        <w:t xml:space="preserve">При рассмотрении материалов суд сделал вывод, что о правильности выявленного нарушения инспектором и признал виновным в совершении правонарушения, а также вынес штраф в размере 3000 рублей.</w:t>
      </w:r>
    </w:p>
    <w:p>
      <w:pPr>
        <w:pStyle w:val="BodyText"/>
      </w:pPr>
      <w:r>
        <w:drawing>
          <wp:inline>
            <wp:extent cx="5334000" cy="74099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25a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09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8982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838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9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http://nagatino-sadovniki.mos.ru/gbu_zhilischnik_district_nagatino_sadovniki/news-gbu/detail/8264898.html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gbu_zhilischnik_district_nagatino_sadovniki/news-gbu/detail/8264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gbu_zhilischnik_district_nagatino_sadovniki/news-gbu/detail/8264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2025-06-11T04:01:22Z</dcterms:created>
  <dcterms:modified xsi:type="dcterms:W3CDTF">2025-06-11T04:01:22Z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