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5.jpg" ContentType="image/jpeg"/>
  <Override PartName="/word/media/rId29.jpg" ContentType="image/jpeg"/>
  <Override PartName="/word/media/rId32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и-23-апреля-2016-года-субботник"/>
    <w:p>
      <w:pPr>
        <w:pStyle w:val="Heading3"/>
      </w:pPr>
      <w:r>
        <w:t xml:space="preserve">16 и 23 апреля 2016 года, субботник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С 1 апреля в столице стартовал месячник по уборке и благоустройству территории. В рамках него 16 и 23 апреля состоялись общегородские субботники. . В субботниках приняли участие местные жители, коллективы учреждений и организаций, а также студенты и учащиеся.</w:t>
      </w:r>
      <w:r>
        <w:br/>
      </w:r>
      <w:r>
        <w:t xml:space="preserve">С 1 по 30 апреля прошла уборка на городских и внутридворовых территориях. Приведены в порядок газоны, посажены деревья и кустарники, обустроены цветники и отремонтированы детские и спортивные площадки, а также малые архитектурные формы.</w:t>
      </w:r>
      <w:r>
        <w:br/>
      </w:r>
      <w:r>
        <w:t xml:space="preserve">Выражаем благодарность неравнодушным жителям района Нагатино-Садовники, кто сделал свой район ещё лучше и принял активное участие в субботниках!</w:t>
      </w:r>
    </w:p>
    <w:p>
      <w:pPr>
        <w:pStyle w:val="FirstParagraph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e4/9ueycnvels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               </w:t>
      </w:r>
    </w:p>
    <w:p>
      <w:pPr>
        <w:pStyle w:val="BodyText"/>
      </w:pPr>
      <w:r>
        <w:drawing>
          <wp:inline>
            <wp:extent cx="5334000" cy="34796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2f/b6r3dlvd8t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9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1c/dhoq_gjzrg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b0/f6upo1_o27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e4/fznvo9wa3sg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 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16/pgg5uzlutpq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http://nagatino-sadovniki.mos.ru/gbu_zhilischnik_district_nagatino_sadovniki/news-gbu/detail/4275023.html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4275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4275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2023-09-21T11:42:06Z</dcterms:created>
  <dcterms:modified xsi:type="dcterms:W3CDTF">2023-09-21T11:42:06Z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