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88b2732d8500ecc5f337d6ca0b2344104bc76f"/>
    <w:p>
      <w:pPr>
        <w:pStyle w:val="Heading3"/>
      </w:pPr>
      <w:r>
        <w:t xml:space="preserve">Интервью начальника отдела информационного противодействия терроризму Управления по профилактике терроризма и обеспечению деятельности Комиссии по вопросам помилования Аппарата Губернатора ХМАО в программе «Телевизионная служба безопасности»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По инициативе Аппарата АТК автономного округа во взаимодействии с Департаментом общественных и внешних связей ХМАО – Югры 13 сентября 2017 года организовано интервью начальника отдела информационного противодействия терроризму Управления по профилактике терроризма и обеспечению деятельности Комиссии по вопросам помилования Аппарата Губернатора ХМАО – Югры в программе «Телевизионная служба безопасности» на телеканале «Россия 1».</w:t>
      </w:r>
    </w:p>
    <w:bookmarkStart w:id="20" w:name="vjs_video_3"/>
    <w:p>
      <w:pPr>
        <w:pStyle w:val="BodyText"/>
      </w:pPr>
      <w:r>
        <w:t xml:space="preserve">Play Video</w:t>
      </w:r>
    </w:p>
    <w:bookmarkEnd w:id="20"/>
    <w:p>
      <w:pPr>
        <w:pStyle w:val="BodyText"/>
      </w:pPr>
      <w:r>
        <w:t xml:space="preserve">Программа «Телевизионная служба безопасности» на телеканале «Россия 1» (ВГТРК ГТРК «Югория»). 13 сентября 2017 года</w:t>
      </w:r>
    </w:p>
    <w:p>
      <w:pPr>
        <w:pStyle w:val="BodyText"/>
      </w:pPr>
      <w:hyperlink r:id="rId21">
        <w:r>
          <w:rPr>
            <w:rStyle w:val="Hyperlink"/>
          </w:rPr>
          <w:t xml:space="preserve">Репортажи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http://nagatino-sadovniki.mos.ru/counter-terrorism/the-national-anti-terrorist-committee-of-the-russian-federation-informs/performances-and-interviews/detail/8441353.html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c.gov.ru/reportazhi.html" TargetMode="Externa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counter-terrorism/the-national-anti-terrorist-committee-of-the-russian-federation-informs/performances-and-interviews/detail/8441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c.gov.ru/reportazhi.html" TargetMode="Externa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counter-terrorism/the-national-anti-terrorist-committee-of-the-russian-federation-informs/performances-and-interviews/detail/8441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2025-02-15T00:38:41Z</dcterms:created>
  <dcterms:modified xsi:type="dcterms:W3CDTF">2025-02-15T00:38:41Z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