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60bc7b13f60d7838c3cc40f15d2a640852c114"/>
    <w:p>
      <w:pPr>
        <w:pStyle w:val="Heading3"/>
      </w:pPr>
      <w:r>
        <w:t xml:space="preserve">Делегация из 120 школьников Баксанского района посетила школу в городе Беслан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Делегация из 120 школьников Баксанского района посетила школу в городе Беслан, где произошли трагические события, которые навсегда остались в памяти человечества. Перед началом обхода спортзала первой бесланской школы начальник Управления образования Тамара Абрегова провела с детьми беседу, объяснила что такое терроризм и каковы его последствия. Затем участники почтили память минутой молчания и запустили в небо белые шары в знак памяти и скорби погибших в трагическом событии. В ходе поездки учащиеся посетили мемориальное кладбище «Город ангелов», возложили цветы и игрушки к «Древу скорби», которое стоит у входа кладбища. Огромное количество мягких игрушек, статуэток-ангелов не могли оставить детей равнодушными. Дети, молча, тихо проходили мимо памятников, всматриваясь на фотографии своих сверстников. «Невозможно забыть, какая ужасная трагедия случилась в Беслане 1 сентября 2004 года. Маленьким жителям Беслана, чьи имена навсегда останутся в памяти человечества, их учителям, наставникам до последней минуты сердцем, прикрывавшим своих детей, и разделившим тяжесть выпавших на их долю испытаний посвятили записи наши старшеклассники в журнале», - отметила Тамара Карашашевна.</w:t>
      </w:r>
    </w:p>
    <w:bookmarkStart w:id="20" w:name="vjs_video_3"/>
    <w:p>
      <w:pPr>
        <w:pStyle w:val="BodyText"/>
      </w:pPr>
      <w:r>
        <w:t xml:space="preserve">Play Video</w:t>
      </w:r>
    </w:p>
    <w:bookmarkEnd w:id="20"/>
    <w:p>
      <w:pPr>
        <w:pStyle w:val="BodyText"/>
      </w:pPr>
      <w:r>
        <w:t xml:space="preserve">Программа «Новости дня». 28 апреля 2018 года</w:t>
      </w:r>
    </w:p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antiterror-children/detail/8441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antiterror-children/detail/8441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2023-06-28T18:19:00Z</dcterms:created>
  <dcterms:modified xsi:type="dcterms:W3CDTF">2023-06-28T18:19:00Z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