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едомление-о-получении-подарка"/>
    <w:p>
      <w:pPr>
        <w:pStyle w:val="Heading3"/>
      </w:pPr>
      <w:r>
        <w:t xml:space="preserve">Уведомление о получении подарка</w:t>
      </w:r>
    </w:p>
    <w:p>
      <w:pPr>
        <w:pStyle w:val="FirstParagraph"/>
      </w:pPr>
      <w:r>
        <w:t xml:space="preserve">11.03.2021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http://nagatino-sadovniki.mos.ru/anti-corruption/forms-of-documents-related-to-anti-corruption-for-filling/detail/9774722.html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anti-corruption/forms-of-documents-related-to-anti-corruption-for-filling/detail/97747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2023-08-09T00:44:45Z</dcterms:created>
  <dcterms:modified xsi:type="dcterms:W3CDTF">2023-08-09T00:44:45Z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