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6f7ec7ebd44bedd56d3edf21c68e00b91c80f"/>
    <w:p>
      <w:pPr>
        <w:pStyle w:val="Heading3"/>
      </w:pPr>
      <w:r>
        <w:t xml:space="preserve">Обращение гражданина, юридического лица по фактам коррупционных правонарушений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http://nagatino-sadovniki.mos.ru/anti-corruption/forms-of-documents-related-to-anti-corruption-for-filling/detail/9774715.html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2024-05-17T04:39:17Z</dcterms:created>
  <dcterms:modified xsi:type="dcterms:W3CDTF">2024-05-17T04:39:17Z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